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EC932" w14:textId="61EB0616" w:rsidR="00DF5A40" w:rsidRPr="00DE3422" w:rsidRDefault="00DF5A40" w:rsidP="00DF5A40">
      <w:pPr>
        <w:pStyle w:val="Default"/>
        <w:jc w:val="center"/>
        <w:rPr>
          <w:color w:val="000000" w:themeColor="text1"/>
          <w:sz w:val="28"/>
          <w:szCs w:val="28"/>
        </w:rPr>
      </w:pPr>
      <w:r w:rsidRPr="00DE3422">
        <w:rPr>
          <w:b/>
          <w:bCs/>
          <w:color w:val="000000" w:themeColor="text1"/>
          <w:sz w:val="28"/>
          <w:szCs w:val="28"/>
        </w:rPr>
        <w:t>BYLAWS</w:t>
      </w:r>
    </w:p>
    <w:p w14:paraId="3D595609" w14:textId="1055685D" w:rsidR="00DF5A40" w:rsidRPr="00DE3422" w:rsidRDefault="00DF5A40" w:rsidP="00DF5A40">
      <w:pPr>
        <w:pStyle w:val="Default"/>
        <w:jc w:val="center"/>
        <w:rPr>
          <w:color w:val="000000" w:themeColor="text1"/>
          <w:sz w:val="28"/>
          <w:szCs w:val="28"/>
        </w:rPr>
      </w:pPr>
      <w:r w:rsidRPr="00DE3422">
        <w:rPr>
          <w:b/>
          <w:bCs/>
          <w:color w:val="000000" w:themeColor="text1"/>
          <w:sz w:val="28"/>
          <w:szCs w:val="28"/>
        </w:rPr>
        <w:t>OF</w:t>
      </w:r>
    </w:p>
    <w:p w14:paraId="27466D10" w14:textId="3791809E" w:rsidR="00DF5A40" w:rsidRPr="00DE3422" w:rsidRDefault="00DF5A40" w:rsidP="00DF5A40">
      <w:pPr>
        <w:pStyle w:val="Default"/>
        <w:jc w:val="center"/>
        <w:rPr>
          <w:color w:val="000000" w:themeColor="text1"/>
          <w:sz w:val="28"/>
          <w:szCs w:val="28"/>
        </w:rPr>
      </w:pPr>
      <w:r w:rsidRPr="00DE3422">
        <w:rPr>
          <w:b/>
          <w:bCs/>
          <w:color w:val="000000" w:themeColor="text1"/>
          <w:sz w:val="28"/>
          <w:szCs w:val="28"/>
        </w:rPr>
        <w:t>SOUTHERN VALLEY FIGURE SKATING CLUB INC.</w:t>
      </w:r>
    </w:p>
    <w:p w14:paraId="3D60753C" w14:textId="77777777" w:rsidR="00DF5A40" w:rsidRPr="00F0389B" w:rsidRDefault="00DF5A40" w:rsidP="00DF5A40">
      <w:pPr>
        <w:pStyle w:val="Default"/>
        <w:jc w:val="center"/>
        <w:rPr>
          <w:color w:val="000000" w:themeColor="text1"/>
          <w:sz w:val="22"/>
          <w:szCs w:val="22"/>
        </w:rPr>
      </w:pPr>
    </w:p>
    <w:p w14:paraId="53D2D7D4" w14:textId="697B61B6" w:rsidR="00DF5A40" w:rsidRPr="00DE3422" w:rsidRDefault="00DF5A40" w:rsidP="00DF5A40">
      <w:pPr>
        <w:pStyle w:val="Default"/>
        <w:jc w:val="center"/>
        <w:rPr>
          <w:color w:val="000000" w:themeColor="text1"/>
        </w:rPr>
      </w:pPr>
      <w:r w:rsidRPr="00DE3422">
        <w:rPr>
          <w:color w:val="000000" w:themeColor="text1"/>
        </w:rPr>
        <w:t>ARTICLE I</w:t>
      </w:r>
    </w:p>
    <w:p w14:paraId="5AAEB1C3" w14:textId="387E4AC6" w:rsidR="00DF5A40" w:rsidRPr="00DE3422" w:rsidRDefault="00DF5A40" w:rsidP="00DF5A40">
      <w:pPr>
        <w:pStyle w:val="Default"/>
        <w:jc w:val="center"/>
        <w:rPr>
          <w:color w:val="000000" w:themeColor="text1"/>
        </w:rPr>
      </w:pPr>
      <w:r w:rsidRPr="00DE3422">
        <w:rPr>
          <w:color w:val="000000" w:themeColor="text1"/>
        </w:rPr>
        <w:t>NAME</w:t>
      </w:r>
    </w:p>
    <w:p w14:paraId="60076ECF" w14:textId="77777777" w:rsidR="00DF5A40" w:rsidRPr="00F0389B" w:rsidRDefault="00DF5A40" w:rsidP="00DF5A40">
      <w:pPr>
        <w:pStyle w:val="Default"/>
        <w:jc w:val="center"/>
        <w:rPr>
          <w:color w:val="000000" w:themeColor="text1"/>
          <w:sz w:val="22"/>
          <w:szCs w:val="22"/>
        </w:rPr>
      </w:pPr>
    </w:p>
    <w:p w14:paraId="7AE66632" w14:textId="77B204A1" w:rsidR="00DF5A40" w:rsidRPr="00DE3422" w:rsidRDefault="00DF5A40" w:rsidP="00DF5A40">
      <w:pPr>
        <w:pStyle w:val="Default"/>
        <w:rPr>
          <w:color w:val="000000" w:themeColor="text1"/>
          <w:sz w:val="22"/>
          <w:szCs w:val="22"/>
        </w:rPr>
      </w:pPr>
      <w:r w:rsidRPr="00DE3422">
        <w:rPr>
          <w:color w:val="000000" w:themeColor="text1"/>
          <w:sz w:val="22"/>
          <w:szCs w:val="22"/>
        </w:rPr>
        <w:t xml:space="preserve">The name of the organization shall be Southern Valley Figure Skating Club Inc. (hereinafter known as “the Club”) and it shall operate for one or more of the exempt purposes set forth in Section 501(c)(3) of the Internal Revenue Code. </w:t>
      </w:r>
    </w:p>
    <w:p w14:paraId="03689F42" w14:textId="77777777" w:rsidR="00DF5A40" w:rsidRPr="00DE3422" w:rsidRDefault="00DF5A40" w:rsidP="00DF5A40">
      <w:pPr>
        <w:pStyle w:val="Default"/>
        <w:rPr>
          <w:color w:val="000000" w:themeColor="text1"/>
          <w:sz w:val="22"/>
          <w:szCs w:val="22"/>
        </w:rPr>
      </w:pPr>
    </w:p>
    <w:p w14:paraId="73EB7CA1" w14:textId="5FB269BC" w:rsidR="00DF5A40" w:rsidRPr="00DE3422" w:rsidRDefault="00DF5A40" w:rsidP="00DF5A40">
      <w:pPr>
        <w:pStyle w:val="Default"/>
        <w:rPr>
          <w:color w:val="000000" w:themeColor="text1"/>
          <w:sz w:val="22"/>
          <w:szCs w:val="22"/>
        </w:rPr>
      </w:pPr>
      <w:r w:rsidRPr="00DE3422">
        <w:rPr>
          <w:color w:val="000000" w:themeColor="text1"/>
          <w:sz w:val="22"/>
          <w:szCs w:val="22"/>
        </w:rPr>
        <w:t xml:space="preserve">This Club shall have its headquarters in the Ella Stern &amp; Harry Stern Sports Arena 1026 11th Street North, Wahpeton, ND 58075. The mailing address of the club shall be PO Box 1412 Wahpeton, ND 58074. </w:t>
      </w:r>
    </w:p>
    <w:p w14:paraId="5A8F4B6E" w14:textId="77777777" w:rsidR="00DF5A40" w:rsidRPr="00DE3422" w:rsidRDefault="00DF5A40" w:rsidP="00DF5A40">
      <w:pPr>
        <w:pStyle w:val="Default"/>
        <w:rPr>
          <w:color w:val="000000" w:themeColor="text1"/>
          <w:sz w:val="22"/>
          <w:szCs w:val="22"/>
        </w:rPr>
      </w:pPr>
    </w:p>
    <w:p w14:paraId="2C191F0E" w14:textId="70893D15" w:rsidR="00DF5A40" w:rsidRPr="00DE3422" w:rsidRDefault="00DF5A40" w:rsidP="00DF5A40">
      <w:pPr>
        <w:pStyle w:val="Default"/>
        <w:jc w:val="center"/>
        <w:rPr>
          <w:color w:val="000000" w:themeColor="text1"/>
        </w:rPr>
      </w:pPr>
      <w:r w:rsidRPr="00DE3422">
        <w:rPr>
          <w:color w:val="000000" w:themeColor="text1"/>
        </w:rPr>
        <w:t>ARCTICLE II</w:t>
      </w:r>
    </w:p>
    <w:p w14:paraId="5AC92B95" w14:textId="01E2A623" w:rsidR="00DF5A40" w:rsidRPr="00DE3422" w:rsidRDefault="00DF5A40" w:rsidP="00DF5A40">
      <w:pPr>
        <w:pStyle w:val="Default"/>
        <w:jc w:val="center"/>
        <w:rPr>
          <w:color w:val="000000" w:themeColor="text1"/>
        </w:rPr>
      </w:pPr>
      <w:r w:rsidRPr="00DE3422">
        <w:rPr>
          <w:color w:val="000000" w:themeColor="text1"/>
        </w:rPr>
        <w:t>PURPOSE AND OBJECTIVES</w:t>
      </w:r>
    </w:p>
    <w:p w14:paraId="6F0C504C" w14:textId="77777777" w:rsidR="00DF5A40" w:rsidRPr="00DE3422" w:rsidRDefault="00DF5A40" w:rsidP="00DF5A40">
      <w:pPr>
        <w:pStyle w:val="Default"/>
        <w:jc w:val="center"/>
        <w:rPr>
          <w:color w:val="000000" w:themeColor="text1"/>
          <w:sz w:val="22"/>
          <w:szCs w:val="22"/>
        </w:rPr>
      </w:pPr>
    </w:p>
    <w:p w14:paraId="7299E89D" w14:textId="2EF1C486" w:rsidR="00DF5A40" w:rsidRPr="00DE3422" w:rsidRDefault="00DF5A40" w:rsidP="00DF5A40">
      <w:pPr>
        <w:pStyle w:val="Default"/>
        <w:rPr>
          <w:color w:val="000000" w:themeColor="text1"/>
          <w:sz w:val="22"/>
          <w:szCs w:val="22"/>
        </w:rPr>
      </w:pPr>
      <w:r w:rsidRPr="00DE3422">
        <w:rPr>
          <w:color w:val="000000" w:themeColor="text1"/>
          <w:sz w:val="22"/>
          <w:szCs w:val="22"/>
        </w:rPr>
        <w:t>The purpose of the Club is any lawful purpose, subject to the provisions regarding exempt organizations contained in section 501(c)(3) of the Internal Revenue Code.</w:t>
      </w:r>
    </w:p>
    <w:p w14:paraId="0C0D0740" w14:textId="77777777" w:rsidR="00DF5A40" w:rsidRPr="00DE3422" w:rsidRDefault="00DF5A40" w:rsidP="00DF5A40">
      <w:pPr>
        <w:pStyle w:val="Default"/>
        <w:rPr>
          <w:color w:val="000000" w:themeColor="text1"/>
          <w:sz w:val="22"/>
          <w:szCs w:val="22"/>
        </w:rPr>
      </w:pPr>
    </w:p>
    <w:p w14:paraId="157DC80C" w14:textId="6ADBC910" w:rsidR="00DF5A40" w:rsidRPr="00DE3422" w:rsidRDefault="00DF5A40" w:rsidP="00DF5A40">
      <w:pPr>
        <w:pStyle w:val="Default"/>
        <w:rPr>
          <w:color w:val="000000" w:themeColor="text1"/>
          <w:sz w:val="22"/>
          <w:szCs w:val="22"/>
        </w:rPr>
      </w:pPr>
      <w:r w:rsidRPr="00DE3422">
        <w:rPr>
          <w:color w:val="000000" w:themeColor="text1"/>
          <w:sz w:val="22"/>
          <w:szCs w:val="22"/>
        </w:rPr>
        <w:t>In general, however, the Club will seek to further the following objectives:</w:t>
      </w:r>
    </w:p>
    <w:p w14:paraId="0CBD481A" w14:textId="77777777" w:rsidR="00DF5A40" w:rsidRPr="00DE3422" w:rsidRDefault="00DF5A40" w:rsidP="00DF5A40">
      <w:pPr>
        <w:pStyle w:val="Default"/>
        <w:rPr>
          <w:color w:val="000000" w:themeColor="text1"/>
          <w:sz w:val="22"/>
          <w:szCs w:val="22"/>
        </w:rPr>
      </w:pPr>
    </w:p>
    <w:p w14:paraId="15703553" w14:textId="5D2A79CB" w:rsidR="00DF5A40" w:rsidRDefault="00DF5A40" w:rsidP="00DF5A40">
      <w:pPr>
        <w:pStyle w:val="Default"/>
        <w:rPr>
          <w:color w:val="000000" w:themeColor="text1"/>
          <w:sz w:val="22"/>
          <w:szCs w:val="22"/>
        </w:rPr>
      </w:pPr>
      <w:r w:rsidRPr="00DE3422">
        <w:rPr>
          <w:color w:val="000000" w:themeColor="text1"/>
          <w:sz w:val="22"/>
          <w:szCs w:val="22"/>
        </w:rPr>
        <w:t>The principal purpose of the Club is to encourage the instruction, practice and advancement of all types of ice skating; to encourage and cultivate a spirit of goodwill among ice skaters; to produce and cooperate in the production of ice shows; to do and perform such other acts as may be necessary, advisable, proper or incidental in the realization of the objects and purposes of this Club; and to carry out the general policies of the United State Figure Skating Association (USFSA) and the Learn To Skate program, regardless of age, race, sex, creed, color, national origin or ancestry.</w:t>
      </w:r>
    </w:p>
    <w:p w14:paraId="7618A3A7" w14:textId="77777777" w:rsidR="006A4556" w:rsidRDefault="006A4556" w:rsidP="00DF5A40">
      <w:pPr>
        <w:pStyle w:val="Default"/>
        <w:rPr>
          <w:color w:val="000000" w:themeColor="text1"/>
          <w:sz w:val="22"/>
          <w:szCs w:val="22"/>
        </w:rPr>
      </w:pPr>
    </w:p>
    <w:p w14:paraId="79B03310" w14:textId="10D602A9" w:rsidR="006A4556" w:rsidRPr="008F4ED6" w:rsidRDefault="006A4556" w:rsidP="006A4556">
      <w:pPr>
        <w:pStyle w:val="Default"/>
        <w:jc w:val="center"/>
        <w:rPr>
          <w:color w:val="000000" w:themeColor="text1"/>
        </w:rPr>
      </w:pPr>
      <w:r w:rsidRPr="008F4ED6">
        <w:rPr>
          <w:color w:val="000000" w:themeColor="text1"/>
        </w:rPr>
        <w:t>ARCTICLE III</w:t>
      </w:r>
    </w:p>
    <w:p w14:paraId="77A3F853" w14:textId="77777777" w:rsidR="006A4556" w:rsidRPr="008F4ED6" w:rsidRDefault="006A4556" w:rsidP="006A4556">
      <w:pPr>
        <w:pStyle w:val="Default"/>
        <w:jc w:val="center"/>
        <w:rPr>
          <w:color w:val="000000" w:themeColor="text1"/>
        </w:rPr>
      </w:pPr>
      <w:r w:rsidRPr="008F4ED6">
        <w:rPr>
          <w:color w:val="000000" w:themeColor="text1"/>
        </w:rPr>
        <w:t>MEMBERSHIP</w:t>
      </w:r>
    </w:p>
    <w:p w14:paraId="687A90BF" w14:textId="77777777" w:rsidR="006A4556" w:rsidRPr="008F4ED6" w:rsidRDefault="006A4556" w:rsidP="006A4556">
      <w:pPr>
        <w:pStyle w:val="Default"/>
        <w:tabs>
          <w:tab w:val="left" w:pos="4068"/>
        </w:tabs>
        <w:rPr>
          <w:color w:val="000000" w:themeColor="text1"/>
          <w:sz w:val="22"/>
          <w:szCs w:val="22"/>
        </w:rPr>
      </w:pPr>
      <w:r w:rsidRPr="008F4ED6">
        <w:rPr>
          <w:color w:val="000000" w:themeColor="text1"/>
        </w:rPr>
        <w:tab/>
      </w:r>
    </w:p>
    <w:p w14:paraId="166AFEF3" w14:textId="7AE96BCF" w:rsidR="006A4556" w:rsidRPr="008F4ED6" w:rsidRDefault="006A4556" w:rsidP="006A4556">
      <w:pPr>
        <w:pStyle w:val="Default"/>
        <w:rPr>
          <w:color w:val="000000" w:themeColor="text1"/>
          <w:sz w:val="22"/>
          <w:szCs w:val="22"/>
        </w:rPr>
      </w:pPr>
      <w:r w:rsidRPr="008F4ED6">
        <w:rPr>
          <w:color w:val="000000" w:themeColor="text1"/>
          <w:sz w:val="22"/>
          <w:szCs w:val="22"/>
        </w:rPr>
        <w:t>SVFSC club membership consists of the following</w:t>
      </w:r>
      <w:r w:rsidR="00AC2E27" w:rsidRPr="008F4ED6">
        <w:rPr>
          <w:color w:val="000000" w:themeColor="text1"/>
          <w:sz w:val="22"/>
          <w:szCs w:val="22"/>
        </w:rPr>
        <w:t xml:space="preserve"> individuals</w:t>
      </w:r>
      <w:r w:rsidRPr="008F4ED6">
        <w:rPr>
          <w:color w:val="000000" w:themeColor="text1"/>
          <w:sz w:val="22"/>
          <w:szCs w:val="22"/>
        </w:rPr>
        <w:t>:</w:t>
      </w:r>
    </w:p>
    <w:p w14:paraId="21C37DFB" w14:textId="77777777" w:rsidR="006A4556" w:rsidRPr="008F4ED6" w:rsidRDefault="006A4556" w:rsidP="006A4556">
      <w:pPr>
        <w:pStyle w:val="Default"/>
        <w:numPr>
          <w:ilvl w:val="0"/>
          <w:numId w:val="1"/>
        </w:numPr>
        <w:rPr>
          <w:color w:val="000000" w:themeColor="text1"/>
          <w:sz w:val="22"/>
          <w:szCs w:val="22"/>
        </w:rPr>
      </w:pPr>
      <w:r w:rsidRPr="008F4ED6">
        <w:rPr>
          <w:color w:val="000000" w:themeColor="text1"/>
          <w:sz w:val="22"/>
          <w:szCs w:val="22"/>
        </w:rPr>
        <w:t>Parents and guardians of skaters with an active registered SVFSC skater.</w:t>
      </w:r>
    </w:p>
    <w:p w14:paraId="63C4C785" w14:textId="186644EC" w:rsidR="006A4556" w:rsidRPr="008F4ED6" w:rsidRDefault="006A4556" w:rsidP="006A4556">
      <w:pPr>
        <w:pStyle w:val="Default"/>
        <w:numPr>
          <w:ilvl w:val="0"/>
          <w:numId w:val="1"/>
        </w:numPr>
        <w:rPr>
          <w:color w:val="000000" w:themeColor="text1"/>
          <w:sz w:val="22"/>
          <w:szCs w:val="22"/>
        </w:rPr>
      </w:pPr>
      <w:r w:rsidRPr="008F4ED6">
        <w:rPr>
          <w:color w:val="000000" w:themeColor="text1"/>
          <w:sz w:val="22"/>
          <w:szCs w:val="22"/>
        </w:rPr>
        <w:t>Registered SVFSC skaters aged 18 and over</w:t>
      </w:r>
      <w:r w:rsidR="00D622D2" w:rsidRPr="008F4ED6">
        <w:rPr>
          <w:color w:val="000000" w:themeColor="text1"/>
          <w:sz w:val="22"/>
          <w:szCs w:val="22"/>
        </w:rPr>
        <w:t>.</w:t>
      </w:r>
    </w:p>
    <w:p w14:paraId="0F272225" w14:textId="18CFB96D" w:rsidR="006A4556" w:rsidRPr="008F4ED6" w:rsidRDefault="006A4556" w:rsidP="006A4556">
      <w:pPr>
        <w:pStyle w:val="Default"/>
        <w:numPr>
          <w:ilvl w:val="0"/>
          <w:numId w:val="1"/>
        </w:numPr>
        <w:rPr>
          <w:color w:val="000000" w:themeColor="text1"/>
          <w:sz w:val="22"/>
          <w:szCs w:val="22"/>
        </w:rPr>
      </w:pPr>
      <w:r w:rsidRPr="008F4ED6">
        <w:rPr>
          <w:color w:val="000000" w:themeColor="text1"/>
          <w:sz w:val="22"/>
          <w:szCs w:val="22"/>
        </w:rPr>
        <w:t>Any current coach</w:t>
      </w:r>
      <w:r w:rsidR="00AC2E27" w:rsidRPr="008F4ED6">
        <w:rPr>
          <w:color w:val="000000" w:themeColor="text1"/>
          <w:sz w:val="22"/>
          <w:szCs w:val="22"/>
        </w:rPr>
        <w:t xml:space="preserve"> or contractor</w:t>
      </w:r>
      <w:r w:rsidRPr="008F4ED6">
        <w:rPr>
          <w:color w:val="000000" w:themeColor="text1"/>
          <w:sz w:val="22"/>
          <w:szCs w:val="22"/>
        </w:rPr>
        <w:t xml:space="preserve"> whose home club is SVFSC.</w:t>
      </w:r>
    </w:p>
    <w:p w14:paraId="6B559D56" w14:textId="77777777" w:rsidR="006A4556" w:rsidRPr="008F4ED6" w:rsidRDefault="006A4556" w:rsidP="006A4556">
      <w:pPr>
        <w:pStyle w:val="Default"/>
        <w:ind w:left="720"/>
        <w:rPr>
          <w:color w:val="000000" w:themeColor="text1"/>
          <w:sz w:val="22"/>
          <w:szCs w:val="22"/>
        </w:rPr>
      </w:pPr>
    </w:p>
    <w:p w14:paraId="4E81D96A" w14:textId="252BE9BD" w:rsidR="006A4556" w:rsidRPr="00DE3422" w:rsidRDefault="006A4556" w:rsidP="006A4556">
      <w:pPr>
        <w:pStyle w:val="Default"/>
        <w:rPr>
          <w:color w:val="000000" w:themeColor="text1"/>
          <w:sz w:val="22"/>
          <w:szCs w:val="22"/>
        </w:rPr>
      </w:pPr>
      <w:r w:rsidRPr="008F4ED6">
        <w:rPr>
          <w:color w:val="000000" w:themeColor="text1"/>
          <w:sz w:val="22"/>
          <w:szCs w:val="22"/>
        </w:rPr>
        <w:t xml:space="preserve">Registered members of the Club shall also be members of the United States Figure Skating Association. The Board of Directors shall have the authority to assess annual membership dues. Any member in arrears shall be notified by </w:t>
      </w:r>
      <w:r w:rsidRPr="008F4ED6">
        <w:rPr>
          <w:strike/>
          <w:color w:val="000000" w:themeColor="text1"/>
          <w:sz w:val="22"/>
          <w:szCs w:val="22"/>
        </w:rPr>
        <w:t>mail by</w:t>
      </w:r>
      <w:r w:rsidRPr="008F4ED6">
        <w:rPr>
          <w:color w:val="000000" w:themeColor="text1"/>
          <w:sz w:val="22"/>
          <w:szCs w:val="22"/>
        </w:rPr>
        <w:t xml:space="preserve"> the treasurer</w:t>
      </w:r>
      <w:r w:rsidR="00D622D2" w:rsidRPr="008F4ED6">
        <w:rPr>
          <w:color w:val="000000" w:themeColor="text1"/>
          <w:sz w:val="22"/>
          <w:szCs w:val="22"/>
        </w:rPr>
        <w:t xml:space="preserve"> or designated person</w:t>
      </w:r>
      <w:r w:rsidRPr="008F4ED6">
        <w:rPr>
          <w:color w:val="000000" w:themeColor="text1"/>
          <w:sz w:val="22"/>
          <w:szCs w:val="22"/>
        </w:rPr>
        <w:t xml:space="preserve">. No </w:t>
      </w:r>
      <w:r w:rsidRPr="00DE3422">
        <w:rPr>
          <w:color w:val="000000" w:themeColor="text1"/>
          <w:sz w:val="22"/>
          <w:szCs w:val="22"/>
        </w:rPr>
        <w:t xml:space="preserve">member in arrears shall be eligible to serve on the Board of Directors, take part in club activities or be entitled to vote. </w:t>
      </w:r>
    </w:p>
    <w:p w14:paraId="2FE6D13C" w14:textId="77777777" w:rsidR="006A4556" w:rsidRDefault="006A4556" w:rsidP="00DF5A40">
      <w:pPr>
        <w:pStyle w:val="Default"/>
        <w:rPr>
          <w:color w:val="000000" w:themeColor="text1"/>
          <w:sz w:val="22"/>
          <w:szCs w:val="22"/>
        </w:rPr>
      </w:pPr>
    </w:p>
    <w:p w14:paraId="440E9B6A" w14:textId="77777777" w:rsidR="006A4556" w:rsidRDefault="006A4556" w:rsidP="00DF5A40">
      <w:pPr>
        <w:pStyle w:val="Default"/>
        <w:rPr>
          <w:color w:val="000000" w:themeColor="text1"/>
          <w:sz w:val="22"/>
          <w:szCs w:val="22"/>
        </w:rPr>
      </w:pPr>
    </w:p>
    <w:p w14:paraId="75175540" w14:textId="77777777" w:rsidR="006A4556" w:rsidRPr="00DE3422" w:rsidRDefault="006A4556" w:rsidP="00DF5A40">
      <w:pPr>
        <w:pStyle w:val="Default"/>
        <w:rPr>
          <w:color w:val="000000" w:themeColor="text1"/>
          <w:sz w:val="22"/>
          <w:szCs w:val="22"/>
        </w:rPr>
      </w:pPr>
    </w:p>
    <w:p w14:paraId="5E61A5D6" w14:textId="77777777" w:rsidR="00DF5A40" w:rsidRPr="00DE3422" w:rsidRDefault="00DF5A40" w:rsidP="00DF5A40">
      <w:pPr>
        <w:pStyle w:val="Default"/>
        <w:rPr>
          <w:color w:val="000000" w:themeColor="text1"/>
          <w:sz w:val="22"/>
          <w:szCs w:val="22"/>
        </w:rPr>
      </w:pPr>
    </w:p>
    <w:p w14:paraId="0CBA7724" w14:textId="43EDD54A" w:rsidR="00DF5A40" w:rsidRPr="00DE3422" w:rsidRDefault="00DF5A40" w:rsidP="00DF5A40">
      <w:pPr>
        <w:pStyle w:val="Default"/>
        <w:jc w:val="center"/>
        <w:rPr>
          <w:color w:val="000000" w:themeColor="text1"/>
        </w:rPr>
      </w:pPr>
      <w:r w:rsidRPr="00DE3422">
        <w:rPr>
          <w:color w:val="000000" w:themeColor="text1"/>
        </w:rPr>
        <w:t xml:space="preserve">ARCTICLE </w:t>
      </w:r>
      <w:r w:rsidR="006A4556">
        <w:rPr>
          <w:color w:val="000000" w:themeColor="text1"/>
        </w:rPr>
        <w:t>IV</w:t>
      </w:r>
    </w:p>
    <w:p w14:paraId="68794637" w14:textId="56FA36A4" w:rsidR="00DF5A40" w:rsidRPr="00DE3422" w:rsidRDefault="00DF5A40" w:rsidP="00DF5A40">
      <w:pPr>
        <w:pStyle w:val="Default"/>
        <w:jc w:val="center"/>
        <w:rPr>
          <w:color w:val="000000" w:themeColor="text1"/>
        </w:rPr>
      </w:pPr>
      <w:r w:rsidRPr="00DE3422">
        <w:rPr>
          <w:color w:val="000000" w:themeColor="text1"/>
        </w:rPr>
        <w:t>BOARD OF DIRECTORS</w:t>
      </w:r>
    </w:p>
    <w:p w14:paraId="54163AF7" w14:textId="77777777" w:rsidR="00DF5A40" w:rsidRPr="00DE3422" w:rsidRDefault="00DF5A40" w:rsidP="00DF5A40">
      <w:pPr>
        <w:pStyle w:val="Default"/>
        <w:rPr>
          <w:color w:val="000000" w:themeColor="text1"/>
          <w:sz w:val="22"/>
          <w:szCs w:val="22"/>
        </w:rPr>
      </w:pPr>
    </w:p>
    <w:p w14:paraId="0F879748" w14:textId="6F496D1C" w:rsidR="00DF5A40" w:rsidRPr="00DE3422" w:rsidRDefault="00DF5A40" w:rsidP="00DF5A40">
      <w:pPr>
        <w:pStyle w:val="Default"/>
        <w:rPr>
          <w:color w:val="000000" w:themeColor="text1"/>
          <w:sz w:val="22"/>
          <w:szCs w:val="22"/>
        </w:rPr>
      </w:pPr>
      <w:r w:rsidRPr="00DE3422">
        <w:rPr>
          <w:color w:val="000000" w:themeColor="text1"/>
          <w:sz w:val="22"/>
          <w:szCs w:val="22"/>
        </w:rPr>
        <w:t xml:space="preserve">The Board of Directors shall be the governing body of the Club. It shall administer all funds and shall manage the affairs of the Club. </w:t>
      </w:r>
      <w:r w:rsidR="00A65600" w:rsidRPr="00A65600">
        <w:rPr>
          <w:color w:val="000000" w:themeColor="text1"/>
          <w:sz w:val="22"/>
          <w:szCs w:val="22"/>
        </w:rPr>
        <w:t>The Board of Directors shall consist of nine members with a minimum of seven</w:t>
      </w:r>
      <w:r w:rsidR="00A65600">
        <w:rPr>
          <w:color w:val="000000" w:themeColor="text1"/>
          <w:sz w:val="22"/>
          <w:szCs w:val="22"/>
        </w:rPr>
        <w:t>.</w:t>
      </w:r>
    </w:p>
    <w:p w14:paraId="41041AF7" w14:textId="77777777" w:rsidR="00DF5A40" w:rsidRPr="008F4ED6" w:rsidRDefault="00DF5A40" w:rsidP="00DF5A40">
      <w:pPr>
        <w:pStyle w:val="Default"/>
        <w:rPr>
          <w:color w:val="000000" w:themeColor="text1"/>
          <w:sz w:val="22"/>
          <w:szCs w:val="22"/>
        </w:rPr>
      </w:pPr>
    </w:p>
    <w:p w14:paraId="5FC35CD4" w14:textId="20B2CAAF" w:rsidR="00DF5A40" w:rsidRPr="008F4ED6" w:rsidRDefault="00DF5A40" w:rsidP="00DF5A40">
      <w:pPr>
        <w:pStyle w:val="Default"/>
        <w:rPr>
          <w:color w:val="000000" w:themeColor="text1"/>
          <w:sz w:val="22"/>
          <w:szCs w:val="22"/>
        </w:rPr>
      </w:pPr>
      <w:r w:rsidRPr="008F4ED6">
        <w:rPr>
          <w:color w:val="000000" w:themeColor="text1"/>
          <w:sz w:val="22"/>
          <w:szCs w:val="22"/>
        </w:rPr>
        <w:t>Election of the Board of Directors shall be determined by majority vote</w:t>
      </w:r>
      <w:r w:rsidR="006A4556" w:rsidRPr="008F4ED6">
        <w:rPr>
          <w:color w:val="000000" w:themeColor="text1"/>
          <w:sz w:val="22"/>
          <w:szCs w:val="22"/>
        </w:rPr>
        <w:t xml:space="preserve"> of club membership at the annual meeting.</w:t>
      </w:r>
      <w:r w:rsidR="00D622D2" w:rsidRPr="008F4ED6">
        <w:rPr>
          <w:color w:val="000000" w:themeColor="text1"/>
          <w:sz w:val="22"/>
          <w:szCs w:val="22"/>
        </w:rPr>
        <w:t xml:space="preserve"> </w:t>
      </w:r>
      <w:r w:rsidRPr="008F4ED6">
        <w:rPr>
          <w:color w:val="000000" w:themeColor="text1"/>
          <w:sz w:val="22"/>
          <w:szCs w:val="22"/>
        </w:rPr>
        <w:t xml:space="preserve">The exception is the inaugural year, where the Board of Directors are the founding members. </w:t>
      </w:r>
    </w:p>
    <w:p w14:paraId="59D2043B" w14:textId="77777777" w:rsidR="00DF5A40" w:rsidRPr="008F4ED6" w:rsidRDefault="00DF5A40" w:rsidP="00DF5A40">
      <w:pPr>
        <w:pStyle w:val="Default"/>
        <w:rPr>
          <w:color w:val="000000" w:themeColor="text1"/>
          <w:sz w:val="22"/>
          <w:szCs w:val="22"/>
        </w:rPr>
      </w:pPr>
    </w:p>
    <w:p w14:paraId="64CD0947" w14:textId="6ECD490D" w:rsidR="00DF5A40" w:rsidRPr="008F4ED6" w:rsidRDefault="00DF5A40" w:rsidP="00DF5A40">
      <w:pPr>
        <w:pStyle w:val="Default"/>
        <w:rPr>
          <w:color w:val="000000" w:themeColor="text1"/>
          <w:sz w:val="22"/>
          <w:szCs w:val="22"/>
        </w:rPr>
      </w:pPr>
      <w:r w:rsidRPr="008F4ED6">
        <w:rPr>
          <w:color w:val="000000" w:themeColor="text1"/>
          <w:sz w:val="22"/>
          <w:szCs w:val="22"/>
        </w:rPr>
        <w:t xml:space="preserve">The Directors shall be for a term of two years, with no more than two consecutive terms served, unless they serve as an Officer, then the terms for Officer positions apply (see below). Former Directors may re-join after a period of one year’s absence from the board, provided a vacancy is available. </w:t>
      </w:r>
    </w:p>
    <w:p w14:paraId="54785887" w14:textId="7E804F5F" w:rsidR="000C46B9" w:rsidRPr="008F4ED6" w:rsidRDefault="00F73C6A" w:rsidP="00DF5A40">
      <w:pPr>
        <w:pStyle w:val="Default"/>
        <w:rPr>
          <w:color w:val="000000" w:themeColor="text1"/>
        </w:rPr>
      </w:pPr>
      <w:r w:rsidRPr="008F4ED6">
        <w:rPr>
          <w:color w:val="000000" w:themeColor="text1"/>
        </w:rPr>
        <w:t xml:space="preserve"> </w:t>
      </w:r>
    </w:p>
    <w:p w14:paraId="28E9E7F3" w14:textId="6E4D4CCE" w:rsidR="00DF5A40" w:rsidRPr="008F4ED6" w:rsidRDefault="00445CB9" w:rsidP="00DF5A40">
      <w:pPr>
        <w:pStyle w:val="Default"/>
        <w:rPr>
          <w:color w:val="000000" w:themeColor="text1"/>
          <w:sz w:val="22"/>
          <w:szCs w:val="22"/>
        </w:rPr>
      </w:pPr>
      <w:r w:rsidRPr="008F4ED6">
        <w:rPr>
          <w:color w:val="000000" w:themeColor="text1"/>
          <w:sz w:val="22"/>
          <w:szCs w:val="22"/>
        </w:rPr>
        <w:t xml:space="preserve">At the discretion of the </w:t>
      </w:r>
      <w:r w:rsidR="00030470" w:rsidRPr="008F4ED6">
        <w:rPr>
          <w:color w:val="000000" w:themeColor="text1"/>
          <w:sz w:val="22"/>
          <w:szCs w:val="22"/>
        </w:rPr>
        <w:t xml:space="preserve">Board, a </w:t>
      </w:r>
      <w:r w:rsidR="00DF5A40" w:rsidRPr="008F4ED6">
        <w:rPr>
          <w:color w:val="000000" w:themeColor="text1"/>
          <w:sz w:val="22"/>
          <w:szCs w:val="22"/>
        </w:rPr>
        <w:t xml:space="preserve">member </w:t>
      </w:r>
      <w:r w:rsidR="00030470" w:rsidRPr="008F4ED6">
        <w:rPr>
          <w:color w:val="000000" w:themeColor="text1"/>
          <w:sz w:val="22"/>
          <w:szCs w:val="22"/>
        </w:rPr>
        <w:t xml:space="preserve">may </w:t>
      </w:r>
      <w:r w:rsidR="00DF5A40" w:rsidRPr="008F4ED6">
        <w:rPr>
          <w:color w:val="000000" w:themeColor="text1"/>
          <w:sz w:val="22"/>
          <w:szCs w:val="22"/>
        </w:rPr>
        <w:t xml:space="preserve">be removed from the Board of Directors by vote of the Board </w:t>
      </w:r>
      <w:r w:rsidR="001026EA" w:rsidRPr="008F4ED6">
        <w:rPr>
          <w:color w:val="000000" w:themeColor="text1"/>
          <w:sz w:val="22"/>
          <w:szCs w:val="22"/>
        </w:rPr>
        <w:t xml:space="preserve">for </w:t>
      </w:r>
      <w:r w:rsidR="00DF5A40" w:rsidRPr="008F4ED6">
        <w:rPr>
          <w:color w:val="000000" w:themeColor="text1"/>
          <w:sz w:val="22"/>
          <w:szCs w:val="22"/>
        </w:rPr>
        <w:t>missing three consecutive meeting</w:t>
      </w:r>
      <w:r w:rsidR="00791D94" w:rsidRPr="008F4ED6">
        <w:rPr>
          <w:color w:val="000000" w:themeColor="text1"/>
          <w:sz w:val="22"/>
          <w:szCs w:val="22"/>
        </w:rPr>
        <w:t xml:space="preserve">s. </w:t>
      </w:r>
      <w:r w:rsidR="00A96A40" w:rsidRPr="008F4ED6">
        <w:rPr>
          <w:color w:val="000000" w:themeColor="text1"/>
          <w:sz w:val="22"/>
          <w:szCs w:val="22"/>
        </w:rPr>
        <w:t xml:space="preserve">A Board member may also be </w:t>
      </w:r>
      <w:r w:rsidR="002310CC" w:rsidRPr="008F4ED6">
        <w:rPr>
          <w:color w:val="000000" w:themeColor="text1"/>
          <w:sz w:val="22"/>
          <w:szCs w:val="22"/>
        </w:rPr>
        <w:t xml:space="preserve">removed </w:t>
      </w:r>
      <w:r w:rsidR="006E0D13" w:rsidRPr="008F4ED6">
        <w:rPr>
          <w:color w:val="000000" w:themeColor="text1"/>
          <w:sz w:val="22"/>
          <w:szCs w:val="22"/>
        </w:rPr>
        <w:t xml:space="preserve">for </w:t>
      </w:r>
      <w:r w:rsidR="000A492E" w:rsidRPr="008F4ED6">
        <w:rPr>
          <w:color w:val="000000" w:themeColor="text1"/>
          <w:sz w:val="22"/>
          <w:szCs w:val="22"/>
        </w:rPr>
        <w:t xml:space="preserve">lack of participation in meetings and/or club </w:t>
      </w:r>
      <w:r w:rsidR="00E23F71" w:rsidRPr="008F4ED6">
        <w:rPr>
          <w:color w:val="000000" w:themeColor="text1"/>
          <w:sz w:val="22"/>
          <w:szCs w:val="22"/>
        </w:rPr>
        <w:t>events</w:t>
      </w:r>
      <w:r w:rsidR="00DF5A40" w:rsidRPr="008F4ED6">
        <w:rPr>
          <w:color w:val="000000" w:themeColor="text1"/>
          <w:sz w:val="22"/>
          <w:szCs w:val="22"/>
        </w:rPr>
        <w:t xml:space="preserve">. Any vacant positions will be appointed by the Executive Board to fill the remainder of the </w:t>
      </w:r>
      <w:r w:rsidR="00E23F71" w:rsidRPr="008F4ED6">
        <w:rPr>
          <w:color w:val="000000" w:themeColor="text1"/>
          <w:sz w:val="22"/>
          <w:szCs w:val="22"/>
        </w:rPr>
        <w:t>fiscal year and</w:t>
      </w:r>
      <w:r w:rsidR="004631FB" w:rsidRPr="008F4ED6">
        <w:rPr>
          <w:color w:val="000000" w:themeColor="text1"/>
          <w:sz w:val="22"/>
          <w:szCs w:val="22"/>
        </w:rPr>
        <w:t xml:space="preserve"> appointee</w:t>
      </w:r>
      <w:r w:rsidR="00E23F71" w:rsidRPr="008F4ED6">
        <w:rPr>
          <w:color w:val="000000" w:themeColor="text1"/>
          <w:sz w:val="22"/>
          <w:szCs w:val="22"/>
        </w:rPr>
        <w:t xml:space="preserve"> </w:t>
      </w:r>
      <w:r w:rsidR="00E51BE0" w:rsidRPr="008F4ED6">
        <w:rPr>
          <w:color w:val="000000" w:themeColor="text1"/>
          <w:sz w:val="22"/>
          <w:szCs w:val="22"/>
        </w:rPr>
        <w:t xml:space="preserve">is still eligible to </w:t>
      </w:r>
      <w:r w:rsidR="00E23F71" w:rsidRPr="008F4ED6">
        <w:rPr>
          <w:color w:val="000000" w:themeColor="text1"/>
          <w:sz w:val="22"/>
          <w:szCs w:val="22"/>
        </w:rPr>
        <w:t>s</w:t>
      </w:r>
      <w:r w:rsidR="00F75655" w:rsidRPr="008F4ED6">
        <w:rPr>
          <w:color w:val="000000" w:themeColor="text1"/>
          <w:sz w:val="22"/>
          <w:szCs w:val="22"/>
        </w:rPr>
        <w:t xml:space="preserve">erve two additional consecutive terms, if elected. </w:t>
      </w:r>
      <w:r w:rsidR="00DF5A40" w:rsidRPr="008F4ED6">
        <w:rPr>
          <w:color w:val="000000" w:themeColor="text1"/>
          <w:sz w:val="22"/>
          <w:szCs w:val="22"/>
        </w:rPr>
        <w:t xml:space="preserve"> </w:t>
      </w:r>
    </w:p>
    <w:p w14:paraId="3BC591D7" w14:textId="77777777" w:rsidR="00791D94" w:rsidRPr="008F4ED6" w:rsidRDefault="00791D94" w:rsidP="00DF5A40">
      <w:pPr>
        <w:pStyle w:val="Default"/>
        <w:rPr>
          <w:color w:val="000000" w:themeColor="text1"/>
          <w:sz w:val="22"/>
          <w:szCs w:val="22"/>
        </w:rPr>
      </w:pPr>
    </w:p>
    <w:p w14:paraId="3074121F" w14:textId="43F8841F" w:rsidR="00DF5A40" w:rsidRPr="008F4ED6" w:rsidRDefault="00DF5A40" w:rsidP="00DF5A40">
      <w:pPr>
        <w:pStyle w:val="Default"/>
        <w:rPr>
          <w:color w:val="000000" w:themeColor="text1"/>
          <w:sz w:val="22"/>
          <w:szCs w:val="22"/>
        </w:rPr>
      </w:pPr>
      <w:r w:rsidRPr="008F4ED6">
        <w:rPr>
          <w:color w:val="000000" w:themeColor="text1"/>
          <w:sz w:val="22"/>
          <w:szCs w:val="22"/>
        </w:rPr>
        <w:t xml:space="preserve">All members of the Board of Directors shall deliver to their successors, immediately upon relinquishing office, all records, </w:t>
      </w:r>
      <w:r w:rsidR="00E51BE0" w:rsidRPr="008F4ED6">
        <w:rPr>
          <w:color w:val="000000" w:themeColor="text1"/>
          <w:sz w:val="22"/>
          <w:szCs w:val="22"/>
        </w:rPr>
        <w:t>correspondence,</w:t>
      </w:r>
      <w:r w:rsidRPr="008F4ED6">
        <w:rPr>
          <w:color w:val="000000" w:themeColor="text1"/>
          <w:sz w:val="22"/>
          <w:szCs w:val="22"/>
        </w:rPr>
        <w:t xml:space="preserve"> and other properties belonging to the Club. </w:t>
      </w:r>
    </w:p>
    <w:p w14:paraId="2D926759" w14:textId="77777777" w:rsidR="000C46B9" w:rsidRPr="008F4ED6" w:rsidRDefault="000C46B9" w:rsidP="00DF5A40">
      <w:pPr>
        <w:pStyle w:val="Default"/>
        <w:rPr>
          <w:color w:val="000000" w:themeColor="text1"/>
          <w:sz w:val="22"/>
          <w:szCs w:val="22"/>
        </w:rPr>
      </w:pPr>
    </w:p>
    <w:p w14:paraId="7ABC7189" w14:textId="77777777" w:rsidR="00536BCE" w:rsidRPr="008F4ED6" w:rsidRDefault="00DF5A40" w:rsidP="00DE3422">
      <w:pPr>
        <w:pStyle w:val="Default"/>
        <w:rPr>
          <w:color w:val="000000" w:themeColor="text1"/>
          <w:sz w:val="22"/>
          <w:szCs w:val="22"/>
        </w:rPr>
      </w:pPr>
      <w:r w:rsidRPr="008F4ED6">
        <w:rPr>
          <w:color w:val="000000" w:themeColor="text1"/>
          <w:sz w:val="22"/>
          <w:szCs w:val="22"/>
        </w:rPr>
        <w:t>The Board of Directors shall have the authority to appoint committees consistent with the purpose of this organization.</w:t>
      </w:r>
      <w:r w:rsidR="00F12FA4" w:rsidRPr="008F4ED6">
        <w:rPr>
          <w:color w:val="000000" w:themeColor="text1"/>
          <w:sz w:val="22"/>
          <w:szCs w:val="22"/>
        </w:rPr>
        <w:t xml:space="preserve"> </w:t>
      </w:r>
      <w:r w:rsidR="0043715E" w:rsidRPr="008F4ED6">
        <w:rPr>
          <w:color w:val="000000" w:themeColor="text1"/>
          <w:sz w:val="22"/>
          <w:szCs w:val="22"/>
        </w:rPr>
        <w:t>Committee membership is open to all club members</w:t>
      </w:r>
      <w:r w:rsidR="003D7EBA" w:rsidRPr="008F4ED6">
        <w:rPr>
          <w:color w:val="000000" w:themeColor="text1"/>
          <w:sz w:val="22"/>
          <w:szCs w:val="22"/>
        </w:rPr>
        <w:t>. Current and past board members are encouraged to serve on committees.</w:t>
      </w:r>
    </w:p>
    <w:p w14:paraId="39F786CB" w14:textId="77777777" w:rsidR="00536BCE" w:rsidRPr="008F4ED6" w:rsidRDefault="00536BCE" w:rsidP="00DE3422">
      <w:pPr>
        <w:pStyle w:val="Default"/>
        <w:rPr>
          <w:color w:val="000000" w:themeColor="text1"/>
          <w:sz w:val="22"/>
          <w:szCs w:val="22"/>
        </w:rPr>
      </w:pPr>
    </w:p>
    <w:p w14:paraId="2FBAF9A4" w14:textId="2AC850AF" w:rsidR="00DE3422" w:rsidRPr="008F4ED6" w:rsidRDefault="00536BCE" w:rsidP="00DE3422">
      <w:pPr>
        <w:pStyle w:val="Default"/>
        <w:rPr>
          <w:rFonts w:ascii="Calibri" w:hAnsi="Calibri" w:cs="Calibri"/>
          <w:b/>
          <w:bCs/>
          <w:color w:val="000000" w:themeColor="text1"/>
          <w:sz w:val="22"/>
          <w:szCs w:val="22"/>
        </w:rPr>
      </w:pPr>
      <w:r w:rsidRPr="008F4ED6">
        <w:rPr>
          <w:color w:val="000000" w:themeColor="text1"/>
          <w:sz w:val="22"/>
          <w:szCs w:val="22"/>
        </w:rPr>
        <w:t>SVFSC Board Members must be Safe Sport compliant as required by USFSA.  Board members must complete their Safe Sport requirements no later than September 1 in the year they were elected.</w:t>
      </w:r>
      <w:r w:rsidR="003D7EBA" w:rsidRPr="008F4ED6">
        <w:rPr>
          <w:color w:val="000000" w:themeColor="text1"/>
          <w:sz w:val="22"/>
          <w:szCs w:val="22"/>
        </w:rPr>
        <w:t xml:space="preserve"> </w:t>
      </w:r>
      <w:r w:rsidR="00DF5A40" w:rsidRPr="008F4ED6">
        <w:rPr>
          <w:color w:val="000000" w:themeColor="text1"/>
          <w:sz w:val="22"/>
          <w:szCs w:val="22"/>
        </w:rPr>
        <w:t xml:space="preserve"> </w:t>
      </w:r>
      <w:r w:rsidR="00DF5A40" w:rsidRPr="008F4ED6">
        <w:rPr>
          <w:rFonts w:ascii="Calibri" w:hAnsi="Calibri" w:cs="Calibri"/>
          <w:b/>
          <w:bCs/>
          <w:color w:val="000000" w:themeColor="text1"/>
          <w:sz w:val="22"/>
          <w:szCs w:val="22"/>
        </w:rPr>
        <w:t xml:space="preserve"> </w:t>
      </w:r>
    </w:p>
    <w:p w14:paraId="4FD0DCB1" w14:textId="77777777" w:rsidR="00DE3422" w:rsidRPr="00DE3422" w:rsidRDefault="00DE3422" w:rsidP="00DE3422">
      <w:pPr>
        <w:pStyle w:val="Default"/>
        <w:rPr>
          <w:rFonts w:ascii="Calibri" w:hAnsi="Calibri" w:cs="Calibri"/>
          <w:b/>
          <w:bCs/>
          <w:color w:val="000000" w:themeColor="text1"/>
          <w:sz w:val="22"/>
          <w:szCs w:val="22"/>
        </w:rPr>
      </w:pPr>
    </w:p>
    <w:p w14:paraId="00BD7A1C" w14:textId="16BACE72" w:rsidR="00172D7D" w:rsidRPr="00DE3422" w:rsidRDefault="00172D7D" w:rsidP="00172D7D">
      <w:pPr>
        <w:pStyle w:val="Default"/>
        <w:jc w:val="center"/>
        <w:rPr>
          <w:color w:val="000000" w:themeColor="text1"/>
        </w:rPr>
      </w:pPr>
      <w:r w:rsidRPr="00DE3422">
        <w:rPr>
          <w:color w:val="000000" w:themeColor="text1"/>
        </w:rPr>
        <w:t xml:space="preserve">ARCTICLE </w:t>
      </w:r>
      <w:r w:rsidR="006A4556">
        <w:rPr>
          <w:color w:val="000000" w:themeColor="text1"/>
        </w:rPr>
        <w:t>V</w:t>
      </w:r>
    </w:p>
    <w:p w14:paraId="00023C4C" w14:textId="7BED75BA" w:rsidR="00172D7D" w:rsidRDefault="00172D7D" w:rsidP="00172D7D">
      <w:pPr>
        <w:pStyle w:val="Default"/>
        <w:jc w:val="center"/>
        <w:rPr>
          <w:color w:val="000000" w:themeColor="text1"/>
        </w:rPr>
      </w:pPr>
      <w:r>
        <w:rPr>
          <w:color w:val="000000" w:themeColor="text1"/>
        </w:rPr>
        <w:t>BOARD ELIGIBILITY AND CONFLICT OF INTEREST</w:t>
      </w:r>
    </w:p>
    <w:p w14:paraId="5FCA590E" w14:textId="77777777" w:rsidR="00172D7D" w:rsidRPr="00D622D2" w:rsidRDefault="00172D7D" w:rsidP="00172D7D">
      <w:pPr>
        <w:pStyle w:val="Default"/>
        <w:jc w:val="center"/>
        <w:rPr>
          <w:color w:val="FF0000"/>
        </w:rPr>
      </w:pPr>
    </w:p>
    <w:p w14:paraId="496176B2" w14:textId="55158B8C" w:rsidR="00D85074" w:rsidRPr="008F4ED6" w:rsidRDefault="00D85074" w:rsidP="00172D7D">
      <w:pPr>
        <w:pStyle w:val="NormalWeb"/>
        <w:shd w:val="clear" w:color="auto" w:fill="FFFFFF"/>
        <w:spacing w:before="0" w:beforeAutospacing="0" w:after="160" w:afterAutospacing="0" w:line="235" w:lineRule="atLeast"/>
        <w:rPr>
          <w:rFonts w:ascii="Times" w:hAnsi="Times" w:cs="Times"/>
          <w:color w:val="000000" w:themeColor="text1"/>
          <w:sz w:val="22"/>
          <w:szCs w:val="22"/>
        </w:rPr>
      </w:pPr>
      <w:r w:rsidRPr="008F4ED6">
        <w:rPr>
          <w:rFonts w:ascii="Times" w:hAnsi="Times" w:cs="Times"/>
          <w:color w:val="000000" w:themeColor="text1"/>
          <w:sz w:val="22"/>
          <w:szCs w:val="22"/>
        </w:rPr>
        <w:t>SVFSC board members must meet the qualifications of membership as stated in article III.</w:t>
      </w:r>
    </w:p>
    <w:p w14:paraId="7DEC2CA4" w14:textId="178EA6C3" w:rsidR="00AC2E27" w:rsidRPr="008F4ED6" w:rsidRDefault="006A4556" w:rsidP="00172D7D">
      <w:pPr>
        <w:pStyle w:val="NormalWeb"/>
        <w:shd w:val="clear" w:color="auto" w:fill="FFFFFF"/>
        <w:spacing w:before="0" w:beforeAutospacing="0" w:after="160" w:afterAutospacing="0" w:line="235" w:lineRule="atLeast"/>
        <w:rPr>
          <w:rFonts w:ascii="Times" w:hAnsi="Times" w:cs="Times"/>
          <w:color w:val="000000" w:themeColor="text1"/>
          <w:sz w:val="22"/>
          <w:szCs w:val="22"/>
        </w:rPr>
      </w:pPr>
      <w:r w:rsidRPr="008F4ED6">
        <w:rPr>
          <w:rFonts w:ascii="Times" w:hAnsi="Times" w:cs="Times"/>
          <w:color w:val="000000" w:themeColor="text1"/>
          <w:sz w:val="22"/>
          <w:szCs w:val="22"/>
        </w:rPr>
        <w:t>Active club members are eligible to be on the board of directors</w:t>
      </w:r>
      <w:r w:rsidR="00AC2E27" w:rsidRPr="008F4ED6">
        <w:rPr>
          <w:rFonts w:ascii="Times" w:hAnsi="Times" w:cs="Times"/>
          <w:color w:val="000000" w:themeColor="text1"/>
          <w:sz w:val="22"/>
          <w:szCs w:val="22"/>
        </w:rPr>
        <w:t xml:space="preserve"> with the following </w:t>
      </w:r>
      <w:r w:rsidR="002928BC" w:rsidRPr="008F4ED6">
        <w:rPr>
          <w:rFonts w:ascii="Times" w:hAnsi="Times" w:cs="Times"/>
          <w:color w:val="000000" w:themeColor="text1"/>
          <w:sz w:val="22"/>
          <w:szCs w:val="22"/>
        </w:rPr>
        <w:t>exceptions</w:t>
      </w:r>
      <w:r w:rsidRPr="008F4ED6">
        <w:rPr>
          <w:rFonts w:ascii="Times" w:hAnsi="Times" w:cs="Times"/>
          <w:color w:val="000000" w:themeColor="text1"/>
          <w:sz w:val="22"/>
          <w:szCs w:val="22"/>
        </w:rPr>
        <w:t xml:space="preserve">; </w:t>
      </w:r>
    </w:p>
    <w:p w14:paraId="58245941" w14:textId="061658F2" w:rsidR="00AC2E27" w:rsidRPr="008F4ED6" w:rsidRDefault="00D622D2" w:rsidP="00AC2E27">
      <w:pPr>
        <w:pStyle w:val="NormalWeb"/>
        <w:numPr>
          <w:ilvl w:val="0"/>
          <w:numId w:val="6"/>
        </w:numPr>
        <w:shd w:val="clear" w:color="auto" w:fill="FFFFFF"/>
        <w:spacing w:before="0" w:beforeAutospacing="0" w:after="160" w:afterAutospacing="0" w:line="235" w:lineRule="atLeast"/>
        <w:rPr>
          <w:rFonts w:ascii="Times" w:hAnsi="Times" w:cs="Times"/>
          <w:color w:val="000000" w:themeColor="text1"/>
          <w:sz w:val="22"/>
          <w:szCs w:val="22"/>
        </w:rPr>
      </w:pPr>
      <w:r w:rsidRPr="008F4ED6">
        <w:rPr>
          <w:rFonts w:ascii="Times" w:hAnsi="Times" w:cs="Times"/>
          <w:color w:val="000000" w:themeColor="text1"/>
          <w:sz w:val="22"/>
          <w:szCs w:val="22"/>
        </w:rPr>
        <w:t>B</w:t>
      </w:r>
      <w:r w:rsidR="00172D7D" w:rsidRPr="008F4ED6">
        <w:rPr>
          <w:rFonts w:ascii="Times" w:hAnsi="Times" w:cs="Times"/>
          <w:color w:val="000000" w:themeColor="text1"/>
          <w:sz w:val="22"/>
          <w:szCs w:val="22"/>
        </w:rPr>
        <w:t xml:space="preserve">oard members shall not consist of immediate family members or live in the same household. The IRS typically considers grandparents, spouses, or siblings a relationship. Any relationship beyond an immediate family member, such as a cousin or aunt, is not normally considered a relationship for conflict purposes. </w:t>
      </w:r>
    </w:p>
    <w:p w14:paraId="7A5F2E9B" w14:textId="225EE653" w:rsidR="00172D7D" w:rsidRPr="008F4ED6" w:rsidRDefault="00172D7D" w:rsidP="00AC2E27">
      <w:pPr>
        <w:pStyle w:val="NormalWeb"/>
        <w:numPr>
          <w:ilvl w:val="0"/>
          <w:numId w:val="6"/>
        </w:numPr>
        <w:shd w:val="clear" w:color="auto" w:fill="FFFFFF"/>
        <w:spacing w:before="0" w:beforeAutospacing="0" w:after="160" w:afterAutospacing="0" w:line="235" w:lineRule="atLeast"/>
        <w:rPr>
          <w:rFonts w:ascii="Times" w:hAnsi="Times" w:cs="Times"/>
          <w:color w:val="000000" w:themeColor="text1"/>
          <w:sz w:val="22"/>
          <w:szCs w:val="22"/>
        </w:rPr>
      </w:pPr>
      <w:r w:rsidRPr="008F4ED6">
        <w:rPr>
          <w:rFonts w:ascii="Times" w:hAnsi="Times" w:cs="Times"/>
          <w:color w:val="000000" w:themeColor="text1"/>
          <w:sz w:val="22"/>
          <w:szCs w:val="22"/>
        </w:rPr>
        <w:t xml:space="preserve">Any </w:t>
      </w:r>
      <w:r w:rsidR="00AC2E27" w:rsidRPr="008F4ED6">
        <w:rPr>
          <w:rFonts w:ascii="Times" w:hAnsi="Times" w:cs="Times"/>
          <w:color w:val="000000" w:themeColor="text1"/>
          <w:sz w:val="22"/>
          <w:szCs w:val="22"/>
        </w:rPr>
        <w:t>contractor of the SVFSC</w:t>
      </w:r>
      <w:r w:rsidRPr="008F4ED6">
        <w:rPr>
          <w:rFonts w:ascii="Times" w:hAnsi="Times" w:cs="Times"/>
          <w:color w:val="000000" w:themeColor="text1"/>
          <w:sz w:val="22"/>
          <w:szCs w:val="22"/>
        </w:rPr>
        <w:t xml:space="preserve"> may not serve on the board of directors due to conflict of interest</w:t>
      </w:r>
    </w:p>
    <w:p w14:paraId="753B1642" w14:textId="6CA5C2D5" w:rsidR="00AC2E27" w:rsidRPr="008F4ED6" w:rsidRDefault="00AC2E27" w:rsidP="0016066B">
      <w:pPr>
        <w:pStyle w:val="NormalWeb"/>
        <w:numPr>
          <w:ilvl w:val="0"/>
          <w:numId w:val="6"/>
        </w:numPr>
        <w:shd w:val="clear" w:color="auto" w:fill="FFFFFF"/>
        <w:spacing w:before="0" w:beforeAutospacing="0" w:after="160" w:afterAutospacing="0" w:line="235" w:lineRule="atLeast"/>
        <w:rPr>
          <w:rFonts w:ascii="Times" w:hAnsi="Times" w:cs="Times"/>
          <w:color w:val="000000" w:themeColor="text1"/>
          <w:sz w:val="22"/>
          <w:szCs w:val="22"/>
        </w:rPr>
      </w:pPr>
      <w:r w:rsidRPr="008F4ED6">
        <w:rPr>
          <w:rFonts w:ascii="Times" w:hAnsi="Times" w:cs="Times"/>
          <w:color w:val="000000" w:themeColor="text1"/>
          <w:sz w:val="22"/>
          <w:szCs w:val="22"/>
        </w:rPr>
        <w:t>Any member who is not in good financial standing with the club</w:t>
      </w:r>
      <w:r w:rsidR="002928BC" w:rsidRPr="008F4ED6">
        <w:rPr>
          <w:rFonts w:ascii="Times" w:hAnsi="Times" w:cs="Times"/>
          <w:color w:val="000000" w:themeColor="text1"/>
          <w:sz w:val="22"/>
          <w:szCs w:val="22"/>
        </w:rPr>
        <w:t xml:space="preserve"> cannot serve on the board of directors</w:t>
      </w:r>
      <w:r w:rsidRPr="008F4ED6">
        <w:rPr>
          <w:rFonts w:ascii="Times" w:hAnsi="Times" w:cs="Times"/>
          <w:color w:val="000000" w:themeColor="text1"/>
          <w:sz w:val="22"/>
          <w:szCs w:val="22"/>
        </w:rPr>
        <w:t>.</w:t>
      </w:r>
    </w:p>
    <w:p w14:paraId="308BE306" w14:textId="77777777" w:rsidR="00172D7D" w:rsidRPr="00172D7D" w:rsidRDefault="00172D7D" w:rsidP="00172D7D">
      <w:pPr>
        <w:pStyle w:val="NormalWeb"/>
        <w:shd w:val="clear" w:color="auto" w:fill="FFFFFF"/>
        <w:spacing w:before="240" w:beforeAutospacing="0" w:after="240" w:afterAutospacing="0"/>
        <w:rPr>
          <w:rFonts w:ascii="Times" w:hAnsi="Times" w:cs="Times"/>
          <w:color w:val="000000"/>
          <w:sz w:val="22"/>
          <w:szCs w:val="22"/>
        </w:rPr>
      </w:pPr>
      <w:r w:rsidRPr="00172D7D">
        <w:rPr>
          <w:rFonts w:ascii="Times" w:hAnsi="Times" w:cs="Times"/>
          <w:color w:val="000000"/>
          <w:sz w:val="22"/>
          <w:szCs w:val="22"/>
          <w:shd w:val="clear" w:color="auto" w:fill="FFFFFF"/>
        </w:rPr>
        <w:t>Board members should receive no monetary compensation for their board duties other than reimbursement for board-related expenses and </w:t>
      </w:r>
      <w:r w:rsidRPr="00172D7D">
        <w:rPr>
          <w:rFonts w:ascii="Times" w:hAnsi="Times" w:cs="Times"/>
          <w:color w:val="222222"/>
          <w:sz w:val="22"/>
          <w:szCs w:val="22"/>
          <w:shd w:val="clear" w:color="auto" w:fill="FFFFFF"/>
        </w:rPr>
        <w:t>reasonable compensation for </w:t>
      </w:r>
      <w:r w:rsidRPr="00172D7D">
        <w:rPr>
          <w:rStyle w:val="Strong"/>
          <w:rFonts w:ascii="Times" w:hAnsi="Times" w:cs="Times"/>
          <w:b w:val="0"/>
          <w:bCs w:val="0"/>
          <w:color w:val="000000"/>
          <w:sz w:val="22"/>
          <w:szCs w:val="22"/>
        </w:rPr>
        <w:t>services provided by a board member. SVFSC may pay reasonable compensation for services provided by officers and staff.</w:t>
      </w:r>
    </w:p>
    <w:p w14:paraId="542B1CE4" w14:textId="18FE28A7" w:rsidR="00172D7D" w:rsidRPr="00076A31" w:rsidRDefault="00172D7D" w:rsidP="00076A31">
      <w:pPr>
        <w:pStyle w:val="NormalWeb"/>
        <w:shd w:val="clear" w:color="auto" w:fill="FFFFFF"/>
        <w:spacing w:before="240" w:beforeAutospacing="0" w:after="240" w:afterAutospacing="0"/>
        <w:rPr>
          <w:rFonts w:ascii="Times" w:hAnsi="Times" w:cs="Times"/>
          <w:color w:val="000000"/>
          <w:sz w:val="22"/>
          <w:szCs w:val="22"/>
        </w:rPr>
      </w:pPr>
      <w:r w:rsidRPr="00172D7D">
        <w:rPr>
          <w:rStyle w:val="Strong"/>
          <w:rFonts w:ascii="Times" w:hAnsi="Times" w:cs="Times"/>
          <w:b w:val="0"/>
          <w:bCs w:val="0"/>
          <w:color w:val="222222"/>
          <w:sz w:val="22"/>
          <w:szCs w:val="22"/>
          <w:shd w:val="clear" w:color="auto" w:fill="FFFFFF"/>
        </w:rPr>
        <w:t>A conflict of interest is created if the SVFSC chooses to use services provided by a board member’s for-profit company. If SVFSC wants to use such services, services must be provided at a fair market value. Board members who’s for profit services are being provided must sit out on any voting that pertains to such services.</w:t>
      </w:r>
    </w:p>
    <w:p w14:paraId="4E9E58DD" w14:textId="1395AE41" w:rsidR="00DF5A40" w:rsidRPr="00DE3422" w:rsidRDefault="00DE3422" w:rsidP="00DE3422">
      <w:pPr>
        <w:pStyle w:val="Default"/>
        <w:jc w:val="center"/>
        <w:rPr>
          <w:color w:val="000000" w:themeColor="text1"/>
        </w:rPr>
      </w:pPr>
      <w:r w:rsidRPr="00DE3422">
        <w:rPr>
          <w:color w:val="000000" w:themeColor="text1"/>
        </w:rPr>
        <w:t>A</w:t>
      </w:r>
      <w:r w:rsidR="00DF5A40" w:rsidRPr="00DE3422">
        <w:rPr>
          <w:color w:val="000000" w:themeColor="text1"/>
        </w:rPr>
        <w:t>RCTICLE V</w:t>
      </w:r>
      <w:r w:rsidR="006A4556">
        <w:rPr>
          <w:color w:val="000000" w:themeColor="text1"/>
        </w:rPr>
        <w:t>I</w:t>
      </w:r>
    </w:p>
    <w:p w14:paraId="2BC40422" w14:textId="000DC993" w:rsidR="00DF5A40" w:rsidRPr="00DE3422" w:rsidRDefault="00DF5A40" w:rsidP="000C46B9">
      <w:pPr>
        <w:pStyle w:val="Default"/>
        <w:jc w:val="center"/>
        <w:rPr>
          <w:color w:val="000000" w:themeColor="text1"/>
        </w:rPr>
      </w:pPr>
      <w:r w:rsidRPr="00DE3422">
        <w:rPr>
          <w:color w:val="000000" w:themeColor="text1"/>
        </w:rPr>
        <w:t>EXECUTIVE BOARD OF OFFICERS</w:t>
      </w:r>
    </w:p>
    <w:p w14:paraId="2BFAC294" w14:textId="77777777" w:rsidR="000C46B9" w:rsidRPr="00DE3422" w:rsidRDefault="000C46B9" w:rsidP="000C46B9">
      <w:pPr>
        <w:pStyle w:val="Default"/>
        <w:jc w:val="center"/>
        <w:rPr>
          <w:color w:val="000000" w:themeColor="text1"/>
          <w:sz w:val="22"/>
          <w:szCs w:val="22"/>
        </w:rPr>
      </w:pPr>
    </w:p>
    <w:p w14:paraId="19DF4AC5" w14:textId="6F66BA9E" w:rsidR="00DF5A40" w:rsidRPr="00DE3422" w:rsidRDefault="00DF5A40" w:rsidP="00DF5A40">
      <w:pPr>
        <w:pStyle w:val="Default"/>
        <w:rPr>
          <w:color w:val="000000" w:themeColor="text1"/>
          <w:sz w:val="22"/>
          <w:szCs w:val="22"/>
        </w:rPr>
      </w:pPr>
      <w:r w:rsidRPr="00DE3422">
        <w:rPr>
          <w:color w:val="000000" w:themeColor="text1"/>
          <w:sz w:val="22"/>
          <w:szCs w:val="22"/>
        </w:rPr>
        <w:lastRenderedPageBreak/>
        <w:t>The Executive Board of Officers shall be elected by majority vote of the Board of Directors</w:t>
      </w:r>
      <w:r w:rsidR="00896DBA" w:rsidRPr="00DE3422">
        <w:rPr>
          <w:color w:val="000000" w:themeColor="text1"/>
          <w:sz w:val="22"/>
          <w:szCs w:val="22"/>
        </w:rPr>
        <w:t xml:space="preserve"> through use of </w:t>
      </w:r>
      <w:r w:rsidR="00FC4583" w:rsidRPr="00DE3422">
        <w:rPr>
          <w:color w:val="000000" w:themeColor="text1"/>
          <w:sz w:val="22"/>
          <w:szCs w:val="22"/>
        </w:rPr>
        <w:t>a written</w:t>
      </w:r>
      <w:r w:rsidR="00621857" w:rsidRPr="00DE3422">
        <w:rPr>
          <w:color w:val="000000" w:themeColor="text1"/>
          <w:sz w:val="22"/>
          <w:szCs w:val="22"/>
        </w:rPr>
        <w:t xml:space="preserve"> </w:t>
      </w:r>
      <w:r w:rsidR="00896DBA" w:rsidRPr="00DE3422">
        <w:rPr>
          <w:color w:val="000000" w:themeColor="text1"/>
          <w:sz w:val="22"/>
          <w:szCs w:val="22"/>
        </w:rPr>
        <w:t>ballot</w:t>
      </w:r>
      <w:r w:rsidR="008065EF" w:rsidRPr="00DE3422">
        <w:rPr>
          <w:color w:val="000000" w:themeColor="text1"/>
          <w:sz w:val="22"/>
          <w:szCs w:val="22"/>
        </w:rPr>
        <w:t>, prior to the general membership election</w:t>
      </w:r>
      <w:r w:rsidR="009D6A94" w:rsidRPr="00DE3422">
        <w:rPr>
          <w:color w:val="000000" w:themeColor="text1"/>
          <w:sz w:val="22"/>
          <w:szCs w:val="22"/>
        </w:rPr>
        <w:t>. One year of service i</w:t>
      </w:r>
      <w:r w:rsidR="00107224" w:rsidRPr="00DE3422">
        <w:rPr>
          <w:color w:val="000000" w:themeColor="text1"/>
          <w:sz w:val="22"/>
          <w:szCs w:val="22"/>
        </w:rPr>
        <w:t xml:space="preserve">s recommended prior to seeking an officer </w:t>
      </w:r>
      <w:r w:rsidR="00E51BE0" w:rsidRPr="00DE3422">
        <w:rPr>
          <w:color w:val="000000" w:themeColor="text1"/>
          <w:sz w:val="22"/>
          <w:szCs w:val="22"/>
        </w:rPr>
        <w:t>position</w:t>
      </w:r>
      <w:r w:rsidRPr="00DE3422">
        <w:rPr>
          <w:color w:val="000000" w:themeColor="text1"/>
          <w:sz w:val="22"/>
          <w:szCs w:val="22"/>
        </w:rPr>
        <w:t xml:space="preserve">. </w:t>
      </w:r>
      <w:r w:rsidR="00F20313" w:rsidRPr="00DE3422">
        <w:rPr>
          <w:strike/>
          <w:color w:val="000000" w:themeColor="text1"/>
          <w:sz w:val="22"/>
          <w:szCs w:val="22"/>
        </w:rPr>
        <w:t xml:space="preserve"> </w:t>
      </w:r>
    </w:p>
    <w:p w14:paraId="0D24433D" w14:textId="77777777" w:rsidR="000C46B9" w:rsidRPr="00DE3422" w:rsidRDefault="000C46B9" w:rsidP="00DF5A40">
      <w:pPr>
        <w:pStyle w:val="Default"/>
        <w:rPr>
          <w:color w:val="000000" w:themeColor="text1"/>
          <w:sz w:val="22"/>
          <w:szCs w:val="22"/>
        </w:rPr>
      </w:pPr>
    </w:p>
    <w:p w14:paraId="10D81FBF" w14:textId="77777777" w:rsidR="00F73C6A" w:rsidRPr="00DE3422" w:rsidRDefault="00DF5A40" w:rsidP="00DF5A40">
      <w:pPr>
        <w:pStyle w:val="Default"/>
        <w:rPr>
          <w:color w:val="000000" w:themeColor="text1"/>
          <w:sz w:val="22"/>
          <w:szCs w:val="22"/>
        </w:rPr>
      </w:pPr>
      <w:r w:rsidRPr="00DE3422">
        <w:rPr>
          <w:color w:val="000000" w:themeColor="text1"/>
          <w:sz w:val="22"/>
          <w:szCs w:val="22"/>
        </w:rPr>
        <w:t xml:space="preserve">In the event that the President vacates his/her position, the Vice President shall step-up to fill the vacancy and a new Vice President will be voted into that position. In the event of the treasurer or secretary vacating their position, the Board of Directors shall act swiftly to appoint or vote another Board member to fill the position. </w:t>
      </w:r>
    </w:p>
    <w:p w14:paraId="6B58A98F" w14:textId="5F2834CE" w:rsidR="00F73C6A" w:rsidRPr="00DE3422" w:rsidRDefault="00DE3422" w:rsidP="00DF5A40">
      <w:pPr>
        <w:pStyle w:val="Default"/>
        <w:rPr>
          <w:color w:val="000000" w:themeColor="text1"/>
        </w:rPr>
      </w:pPr>
      <w:r w:rsidRPr="00DE3422">
        <w:rPr>
          <w:color w:val="000000" w:themeColor="text1"/>
        </w:rPr>
        <w:t>Fulfilling</w:t>
      </w:r>
      <w:r w:rsidR="00F73C6A" w:rsidRPr="00DE3422">
        <w:rPr>
          <w:color w:val="000000" w:themeColor="text1"/>
        </w:rPr>
        <w:t xml:space="preserve"> remainder of vacancy position does not apply to officer term limits.</w:t>
      </w:r>
    </w:p>
    <w:p w14:paraId="448C0DC6" w14:textId="436DB8ED" w:rsidR="000C46B9" w:rsidRDefault="000C46B9" w:rsidP="00DF5A40">
      <w:pPr>
        <w:pStyle w:val="Default"/>
        <w:rPr>
          <w:color w:val="000000" w:themeColor="text1"/>
          <w:sz w:val="22"/>
          <w:szCs w:val="22"/>
        </w:rPr>
      </w:pPr>
    </w:p>
    <w:p w14:paraId="0E9D8E23" w14:textId="2BE387EF" w:rsidR="008325C0" w:rsidRPr="00DE3422" w:rsidRDefault="008325C0" w:rsidP="008325C0">
      <w:pPr>
        <w:pStyle w:val="Default"/>
        <w:rPr>
          <w:color w:val="000000" w:themeColor="text1"/>
        </w:rPr>
      </w:pPr>
      <w:r w:rsidRPr="008325C0">
        <w:rPr>
          <w:color w:val="000000" w:themeColor="text1"/>
        </w:rPr>
        <w:t xml:space="preserve">A board member may serve two full officer terms for up to two consecutive officer roles then serve a mentor year and then take a year absence from the board. </w:t>
      </w:r>
      <w:r w:rsidRPr="008325C0">
        <w:rPr>
          <w:color w:val="000000" w:themeColor="text1"/>
          <w:sz w:val="22"/>
          <w:szCs w:val="22"/>
        </w:rPr>
        <w:t>Former Officers may re-join after a period of one year’s absence from the board, provided a vacancy is available</w:t>
      </w:r>
    </w:p>
    <w:p w14:paraId="720395FA" w14:textId="77777777" w:rsidR="008325C0" w:rsidRPr="00DE3422" w:rsidRDefault="008325C0" w:rsidP="00DF5A40">
      <w:pPr>
        <w:pStyle w:val="Default"/>
        <w:rPr>
          <w:color w:val="000000" w:themeColor="text1"/>
          <w:sz w:val="22"/>
          <w:szCs w:val="22"/>
        </w:rPr>
      </w:pPr>
    </w:p>
    <w:p w14:paraId="1F91925E" w14:textId="77777777" w:rsidR="00DF5A40" w:rsidRPr="00DE3422" w:rsidRDefault="00DF5A40" w:rsidP="00DF5A40">
      <w:pPr>
        <w:pStyle w:val="Default"/>
        <w:rPr>
          <w:color w:val="000000" w:themeColor="text1"/>
          <w:sz w:val="22"/>
          <w:szCs w:val="22"/>
        </w:rPr>
      </w:pPr>
      <w:r w:rsidRPr="00DE3422">
        <w:rPr>
          <w:color w:val="000000" w:themeColor="text1"/>
          <w:sz w:val="22"/>
          <w:szCs w:val="22"/>
        </w:rPr>
        <w:t xml:space="preserve">Terms and duties of Officers: </w:t>
      </w:r>
    </w:p>
    <w:p w14:paraId="2EA8D859" w14:textId="57203C11" w:rsidR="00DF5A40" w:rsidRPr="00DE3422" w:rsidRDefault="00DF5A40" w:rsidP="000C46B9">
      <w:pPr>
        <w:pStyle w:val="Default"/>
        <w:numPr>
          <w:ilvl w:val="0"/>
          <w:numId w:val="1"/>
        </w:numPr>
        <w:spacing w:after="23"/>
        <w:rPr>
          <w:color w:val="000000" w:themeColor="text1"/>
          <w:sz w:val="22"/>
          <w:szCs w:val="22"/>
        </w:rPr>
      </w:pPr>
      <w:r w:rsidRPr="00DE3422">
        <w:rPr>
          <w:color w:val="000000" w:themeColor="text1"/>
          <w:sz w:val="22"/>
          <w:szCs w:val="22"/>
        </w:rPr>
        <w:t xml:space="preserve">President </w:t>
      </w:r>
    </w:p>
    <w:p w14:paraId="08C3D699" w14:textId="170EE947" w:rsidR="00063DB0" w:rsidRPr="00DE3422" w:rsidRDefault="00063DB0" w:rsidP="00D622D2">
      <w:pPr>
        <w:pStyle w:val="Default"/>
        <w:numPr>
          <w:ilvl w:val="0"/>
          <w:numId w:val="7"/>
        </w:numPr>
        <w:spacing w:after="23"/>
        <w:rPr>
          <w:color w:val="000000" w:themeColor="text1"/>
          <w:sz w:val="22"/>
          <w:szCs w:val="22"/>
        </w:rPr>
      </w:pPr>
      <w:r w:rsidRPr="00DE3422">
        <w:rPr>
          <w:color w:val="000000" w:themeColor="text1"/>
          <w:sz w:val="22"/>
          <w:szCs w:val="22"/>
        </w:rPr>
        <w:t xml:space="preserve">Eligibility- </w:t>
      </w:r>
      <w:r w:rsidR="003C7C7F" w:rsidRPr="00DE3422">
        <w:rPr>
          <w:color w:val="000000" w:themeColor="text1"/>
          <w:sz w:val="22"/>
          <w:szCs w:val="22"/>
        </w:rPr>
        <w:t xml:space="preserve">Previously served as </w:t>
      </w:r>
      <w:r w:rsidR="003B50A3" w:rsidRPr="00DE3422">
        <w:rPr>
          <w:color w:val="000000" w:themeColor="text1"/>
          <w:sz w:val="22"/>
          <w:szCs w:val="22"/>
        </w:rPr>
        <w:t>a</w:t>
      </w:r>
      <w:r w:rsidR="00D37EB9" w:rsidRPr="00DE3422">
        <w:rPr>
          <w:color w:val="000000" w:themeColor="text1"/>
          <w:sz w:val="22"/>
          <w:szCs w:val="22"/>
        </w:rPr>
        <w:t xml:space="preserve">n officer </w:t>
      </w:r>
      <w:r w:rsidR="003B50A3" w:rsidRPr="00DE3422">
        <w:rPr>
          <w:color w:val="000000" w:themeColor="text1"/>
          <w:sz w:val="22"/>
          <w:szCs w:val="22"/>
        </w:rPr>
        <w:t>o</w:t>
      </w:r>
      <w:r w:rsidR="003C7C7F" w:rsidRPr="00DE3422">
        <w:rPr>
          <w:color w:val="000000" w:themeColor="text1"/>
          <w:sz w:val="22"/>
          <w:szCs w:val="22"/>
        </w:rPr>
        <w:t>f the Board of Directors</w:t>
      </w:r>
    </w:p>
    <w:p w14:paraId="0560442E" w14:textId="4F189511" w:rsidR="000C46B9" w:rsidRPr="00DE3422" w:rsidRDefault="00DF5A40" w:rsidP="00D622D2">
      <w:pPr>
        <w:pStyle w:val="Default"/>
        <w:numPr>
          <w:ilvl w:val="0"/>
          <w:numId w:val="7"/>
        </w:numPr>
        <w:spacing w:after="23"/>
        <w:rPr>
          <w:strike/>
          <w:color w:val="000000" w:themeColor="text1"/>
          <w:sz w:val="22"/>
          <w:szCs w:val="22"/>
        </w:rPr>
      </w:pPr>
      <w:r w:rsidRPr="00DE3422">
        <w:rPr>
          <w:color w:val="000000" w:themeColor="text1"/>
          <w:sz w:val="22"/>
          <w:szCs w:val="22"/>
        </w:rPr>
        <w:t xml:space="preserve">Term - </w:t>
      </w:r>
      <w:r w:rsidR="00A335FA" w:rsidRPr="00DE3422">
        <w:rPr>
          <w:color w:val="000000" w:themeColor="text1"/>
          <w:sz w:val="22"/>
          <w:szCs w:val="22"/>
        </w:rPr>
        <w:t>one year</w:t>
      </w:r>
      <w:r w:rsidR="00E51BE0" w:rsidRPr="00DE3422">
        <w:rPr>
          <w:color w:val="000000" w:themeColor="text1"/>
          <w:sz w:val="22"/>
          <w:szCs w:val="22"/>
        </w:rPr>
        <w:t>,</w:t>
      </w:r>
      <w:r w:rsidRPr="00DE3422">
        <w:rPr>
          <w:color w:val="000000" w:themeColor="text1"/>
          <w:sz w:val="22"/>
          <w:szCs w:val="22"/>
        </w:rPr>
        <w:t xml:space="preserve"> </w:t>
      </w:r>
      <w:r w:rsidR="00FB0CFE" w:rsidRPr="00DE3422">
        <w:rPr>
          <w:color w:val="000000" w:themeColor="text1"/>
          <w:sz w:val="22"/>
          <w:szCs w:val="22"/>
        </w:rPr>
        <w:t xml:space="preserve">followed by </w:t>
      </w:r>
      <w:r w:rsidRPr="00DE3422">
        <w:rPr>
          <w:color w:val="000000" w:themeColor="text1"/>
          <w:sz w:val="22"/>
          <w:szCs w:val="22"/>
        </w:rPr>
        <w:t xml:space="preserve">one additional year on the </w:t>
      </w:r>
      <w:r w:rsidR="00842410" w:rsidRPr="00DE3422">
        <w:rPr>
          <w:color w:val="000000" w:themeColor="text1"/>
          <w:sz w:val="22"/>
          <w:szCs w:val="22"/>
        </w:rPr>
        <w:t xml:space="preserve">Standard </w:t>
      </w:r>
      <w:r w:rsidRPr="00DE3422">
        <w:rPr>
          <w:color w:val="000000" w:themeColor="text1"/>
          <w:sz w:val="22"/>
          <w:szCs w:val="22"/>
        </w:rPr>
        <w:t>Board of Directors</w:t>
      </w:r>
      <w:r w:rsidR="00165CB2" w:rsidRPr="00DE3422">
        <w:rPr>
          <w:color w:val="000000" w:themeColor="text1"/>
          <w:sz w:val="22"/>
          <w:szCs w:val="22"/>
        </w:rPr>
        <w:t xml:space="preserve"> as</w:t>
      </w:r>
      <w:r w:rsidRPr="00DE3422">
        <w:rPr>
          <w:color w:val="000000" w:themeColor="text1"/>
          <w:sz w:val="22"/>
          <w:szCs w:val="22"/>
        </w:rPr>
        <w:t xml:space="preserve"> </w:t>
      </w:r>
      <w:r w:rsidR="00F20313" w:rsidRPr="00DE3422">
        <w:rPr>
          <w:color w:val="000000" w:themeColor="text1"/>
          <w:sz w:val="22"/>
          <w:szCs w:val="22"/>
        </w:rPr>
        <w:t>mentor</w:t>
      </w:r>
      <w:r w:rsidR="00F20313" w:rsidRPr="00DE3422">
        <w:rPr>
          <w:strike/>
          <w:color w:val="000000" w:themeColor="text1"/>
          <w:sz w:val="22"/>
          <w:szCs w:val="22"/>
        </w:rPr>
        <w:t xml:space="preserve"> </w:t>
      </w:r>
    </w:p>
    <w:p w14:paraId="7C772D04" w14:textId="79F65B9E" w:rsidR="00155C6A" w:rsidRPr="00DE3422" w:rsidRDefault="00155C6A" w:rsidP="00D622D2">
      <w:pPr>
        <w:pStyle w:val="Default"/>
        <w:numPr>
          <w:ilvl w:val="0"/>
          <w:numId w:val="7"/>
        </w:numPr>
        <w:spacing w:after="23"/>
        <w:rPr>
          <w:color w:val="000000" w:themeColor="text1"/>
          <w:sz w:val="22"/>
          <w:szCs w:val="22"/>
        </w:rPr>
      </w:pPr>
      <w:r w:rsidRPr="00DE3422">
        <w:rPr>
          <w:color w:val="000000" w:themeColor="text1"/>
          <w:sz w:val="22"/>
          <w:szCs w:val="22"/>
        </w:rPr>
        <w:t xml:space="preserve">Term Limit- </w:t>
      </w:r>
      <w:r w:rsidR="00A16ECB" w:rsidRPr="00DE3422">
        <w:rPr>
          <w:color w:val="000000" w:themeColor="text1"/>
          <w:sz w:val="22"/>
          <w:szCs w:val="22"/>
        </w:rPr>
        <w:t xml:space="preserve">May be elected to fill two full </w:t>
      </w:r>
      <w:r w:rsidR="001071E6" w:rsidRPr="00DE3422">
        <w:rPr>
          <w:color w:val="000000" w:themeColor="text1"/>
          <w:sz w:val="22"/>
          <w:szCs w:val="22"/>
        </w:rPr>
        <w:t xml:space="preserve">consecutive </w:t>
      </w:r>
      <w:r w:rsidR="00A16ECB" w:rsidRPr="00DE3422">
        <w:rPr>
          <w:color w:val="000000" w:themeColor="text1"/>
          <w:sz w:val="22"/>
          <w:szCs w:val="22"/>
        </w:rPr>
        <w:t>terms</w:t>
      </w:r>
      <w:r w:rsidR="00A0281C" w:rsidRPr="00DE3422">
        <w:rPr>
          <w:color w:val="000000" w:themeColor="text1"/>
          <w:sz w:val="22"/>
          <w:szCs w:val="22"/>
        </w:rPr>
        <w:t xml:space="preserve"> </w:t>
      </w:r>
    </w:p>
    <w:p w14:paraId="59DF604A" w14:textId="7DFDEF41" w:rsidR="008325C0" w:rsidRPr="00D622D2" w:rsidRDefault="00DF5A40" w:rsidP="00D622D2">
      <w:pPr>
        <w:pStyle w:val="ListParagraph"/>
        <w:numPr>
          <w:ilvl w:val="0"/>
          <w:numId w:val="7"/>
        </w:numPr>
        <w:rPr>
          <w:rFonts w:ascii="Times" w:hAnsi="Times" w:cs="Times"/>
          <w:color w:val="000000" w:themeColor="text1"/>
        </w:rPr>
      </w:pPr>
      <w:r w:rsidRPr="00D622D2">
        <w:rPr>
          <w:rFonts w:ascii="Times" w:hAnsi="Times" w:cs="Times"/>
          <w:color w:val="000000" w:themeColor="text1"/>
        </w:rPr>
        <w:t>Duties - Take charge of the Club, preside at all meetings of the Club and of the Board of Directors, execute the power to suspend any member for violating the bylaws, to call special meetings and club meetings, sign all agreements made by the Club (upon approval of the Board of Directors)</w:t>
      </w:r>
      <w:r w:rsidR="00D5014E" w:rsidRPr="00D622D2">
        <w:rPr>
          <w:rFonts w:ascii="Times" w:hAnsi="Times" w:cs="Times"/>
          <w:color w:val="000000" w:themeColor="text1"/>
        </w:rPr>
        <w:t xml:space="preserve">, club generated contracts </w:t>
      </w:r>
      <w:r w:rsidR="00E411EE" w:rsidRPr="00D622D2">
        <w:rPr>
          <w:rFonts w:ascii="Times" w:hAnsi="Times" w:cs="Times"/>
          <w:color w:val="000000" w:themeColor="text1"/>
        </w:rPr>
        <w:t xml:space="preserve">will be signed by the president and one other officer. </w:t>
      </w:r>
    </w:p>
    <w:p w14:paraId="0AE37493" w14:textId="52E2979E" w:rsidR="00DF5A40" w:rsidRPr="00DE3422" w:rsidRDefault="00DF5A40" w:rsidP="000C46B9">
      <w:pPr>
        <w:pStyle w:val="Default"/>
        <w:numPr>
          <w:ilvl w:val="0"/>
          <w:numId w:val="1"/>
        </w:numPr>
        <w:spacing w:after="23"/>
        <w:rPr>
          <w:color w:val="000000" w:themeColor="text1"/>
          <w:sz w:val="22"/>
          <w:szCs w:val="22"/>
        </w:rPr>
      </w:pPr>
      <w:r w:rsidRPr="00DE3422">
        <w:rPr>
          <w:color w:val="000000" w:themeColor="text1"/>
          <w:sz w:val="22"/>
          <w:szCs w:val="22"/>
        </w:rPr>
        <w:t>Vice President</w:t>
      </w:r>
    </w:p>
    <w:p w14:paraId="52FBD73C" w14:textId="6592C5A5" w:rsidR="00DF5A40" w:rsidRPr="00DE3422" w:rsidRDefault="00DF5A40" w:rsidP="000C46B9">
      <w:pPr>
        <w:pStyle w:val="Default"/>
        <w:numPr>
          <w:ilvl w:val="0"/>
          <w:numId w:val="3"/>
        </w:numPr>
        <w:spacing w:after="23"/>
        <w:rPr>
          <w:color w:val="000000" w:themeColor="text1"/>
          <w:sz w:val="22"/>
          <w:szCs w:val="22"/>
        </w:rPr>
      </w:pPr>
      <w:r w:rsidRPr="00DE3422">
        <w:rPr>
          <w:color w:val="000000" w:themeColor="text1"/>
          <w:sz w:val="22"/>
          <w:szCs w:val="22"/>
        </w:rPr>
        <w:t xml:space="preserve">Term - </w:t>
      </w:r>
      <w:r w:rsidR="001B2ABB" w:rsidRPr="00DE3422">
        <w:rPr>
          <w:color w:val="000000" w:themeColor="text1"/>
          <w:sz w:val="22"/>
          <w:szCs w:val="22"/>
        </w:rPr>
        <w:t xml:space="preserve">one </w:t>
      </w:r>
      <w:r w:rsidRPr="00DE3422">
        <w:rPr>
          <w:color w:val="000000" w:themeColor="text1"/>
          <w:sz w:val="22"/>
          <w:szCs w:val="22"/>
        </w:rPr>
        <w:t>year</w:t>
      </w:r>
      <w:r w:rsidRPr="00DE3422">
        <w:rPr>
          <w:strike/>
          <w:color w:val="000000" w:themeColor="text1"/>
          <w:sz w:val="22"/>
          <w:szCs w:val="22"/>
        </w:rPr>
        <w:t xml:space="preserve"> </w:t>
      </w:r>
    </w:p>
    <w:p w14:paraId="10044C84" w14:textId="28567705" w:rsidR="00A0281C" w:rsidRPr="00DE3422" w:rsidRDefault="00A0281C" w:rsidP="000C46B9">
      <w:pPr>
        <w:pStyle w:val="Default"/>
        <w:numPr>
          <w:ilvl w:val="0"/>
          <w:numId w:val="3"/>
        </w:numPr>
        <w:spacing w:after="23"/>
        <w:rPr>
          <w:color w:val="000000" w:themeColor="text1"/>
          <w:sz w:val="22"/>
          <w:szCs w:val="22"/>
        </w:rPr>
      </w:pPr>
      <w:r w:rsidRPr="00DE3422">
        <w:rPr>
          <w:color w:val="000000" w:themeColor="text1"/>
          <w:sz w:val="22"/>
          <w:szCs w:val="22"/>
        </w:rPr>
        <w:t xml:space="preserve">Term Limit- May be elected to fill of two full </w:t>
      </w:r>
      <w:r w:rsidR="009A4A0D" w:rsidRPr="00DE3422">
        <w:rPr>
          <w:color w:val="000000" w:themeColor="text1"/>
          <w:sz w:val="22"/>
          <w:szCs w:val="22"/>
        </w:rPr>
        <w:t xml:space="preserve">consecutive </w:t>
      </w:r>
      <w:r w:rsidRPr="00DE3422">
        <w:rPr>
          <w:color w:val="000000" w:themeColor="text1"/>
          <w:sz w:val="22"/>
          <w:szCs w:val="22"/>
        </w:rPr>
        <w:t>terms</w:t>
      </w:r>
    </w:p>
    <w:p w14:paraId="227CFC9A" w14:textId="5EB50F31" w:rsidR="00DF5A40" w:rsidRPr="00DE3422" w:rsidRDefault="00DF5A40" w:rsidP="000C46B9">
      <w:pPr>
        <w:pStyle w:val="Default"/>
        <w:numPr>
          <w:ilvl w:val="0"/>
          <w:numId w:val="3"/>
        </w:numPr>
        <w:rPr>
          <w:color w:val="000000" w:themeColor="text1"/>
          <w:sz w:val="22"/>
          <w:szCs w:val="22"/>
        </w:rPr>
      </w:pPr>
      <w:r w:rsidRPr="00DE3422">
        <w:rPr>
          <w:color w:val="000000" w:themeColor="text1"/>
          <w:sz w:val="22"/>
          <w:szCs w:val="22"/>
        </w:rPr>
        <w:t xml:space="preserve">Duties – Assist the President, act on behalf of the President in his/her absence </w:t>
      </w:r>
    </w:p>
    <w:p w14:paraId="640530FD" w14:textId="77777777" w:rsidR="00DF5A40" w:rsidRPr="00DE3422" w:rsidRDefault="00DF5A40" w:rsidP="00DF5A40">
      <w:pPr>
        <w:pStyle w:val="Default"/>
        <w:rPr>
          <w:color w:val="000000" w:themeColor="text1"/>
          <w:sz w:val="22"/>
          <w:szCs w:val="22"/>
        </w:rPr>
      </w:pPr>
    </w:p>
    <w:p w14:paraId="2A436950" w14:textId="563734AE" w:rsidR="00DF5A40" w:rsidRPr="00DE3422" w:rsidRDefault="00DF5A40" w:rsidP="000C46B9">
      <w:pPr>
        <w:pStyle w:val="Default"/>
        <w:numPr>
          <w:ilvl w:val="0"/>
          <w:numId w:val="1"/>
        </w:numPr>
        <w:rPr>
          <w:color w:val="000000" w:themeColor="text1"/>
          <w:sz w:val="22"/>
          <w:szCs w:val="22"/>
        </w:rPr>
      </w:pPr>
      <w:r w:rsidRPr="00DE3422">
        <w:rPr>
          <w:color w:val="000000" w:themeColor="text1"/>
          <w:sz w:val="22"/>
          <w:szCs w:val="22"/>
        </w:rPr>
        <w:t xml:space="preserve">Treasurer </w:t>
      </w:r>
    </w:p>
    <w:p w14:paraId="772BFBC0" w14:textId="472E9085" w:rsidR="00DF5A40" w:rsidRPr="00DE3422" w:rsidRDefault="00DF5A40" w:rsidP="000C46B9">
      <w:pPr>
        <w:pStyle w:val="Default"/>
        <w:numPr>
          <w:ilvl w:val="0"/>
          <w:numId w:val="4"/>
        </w:numPr>
        <w:spacing w:after="23"/>
        <w:rPr>
          <w:color w:val="000000" w:themeColor="text1"/>
          <w:sz w:val="22"/>
          <w:szCs w:val="22"/>
        </w:rPr>
      </w:pPr>
      <w:r w:rsidRPr="00DE3422">
        <w:rPr>
          <w:color w:val="000000" w:themeColor="text1"/>
          <w:sz w:val="22"/>
          <w:szCs w:val="22"/>
        </w:rPr>
        <w:t>Term –</w:t>
      </w:r>
      <w:r w:rsidR="00127D96" w:rsidRPr="00DE3422">
        <w:rPr>
          <w:color w:val="000000" w:themeColor="text1"/>
          <w:sz w:val="22"/>
          <w:szCs w:val="22"/>
        </w:rPr>
        <w:t xml:space="preserve"> one year</w:t>
      </w:r>
      <w:r w:rsidRPr="00DE3422">
        <w:rPr>
          <w:color w:val="000000" w:themeColor="text1"/>
          <w:sz w:val="22"/>
          <w:szCs w:val="22"/>
        </w:rPr>
        <w:t>, followed by one</w:t>
      </w:r>
      <w:r w:rsidR="00A07C9B" w:rsidRPr="00DE3422">
        <w:rPr>
          <w:color w:val="000000" w:themeColor="text1"/>
          <w:sz w:val="22"/>
          <w:szCs w:val="22"/>
        </w:rPr>
        <w:t xml:space="preserve"> additional</w:t>
      </w:r>
      <w:r w:rsidRPr="00DE3422">
        <w:rPr>
          <w:color w:val="000000" w:themeColor="text1"/>
          <w:sz w:val="22"/>
          <w:szCs w:val="22"/>
        </w:rPr>
        <w:t xml:space="preserve"> year on the standard Board of Directors </w:t>
      </w:r>
      <w:r w:rsidR="001F04FE" w:rsidRPr="00DE3422">
        <w:rPr>
          <w:color w:val="000000" w:themeColor="text1"/>
          <w:sz w:val="22"/>
          <w:szCs w:val="22"/>
        </w:rPr>
        <w:t>as mentor</w:t>
      </w:r>
    </w:p>
    <w:p w14:paraId="3B2A6A22" w14:textId="0F08D40D" w:rsidR="004B2EED" w:rsidRPr="008F4ED6" w:rsidRDefault="004B2EED" w:rsidP="000C46B9">
      <w:pPr>
        <w:pStyle w:val="Default"/>
        <w:numPr>
          <w:ilvl w:val="0"/>
          <w:numId w:val="4"/>
        </w:numPr>
        <w:spacing w:after="23"/>
        <w:rPr>
          <w:color w:val="000000" w:themeColor="text1"/>
          <w:sz w:val="22"/>
          <w:szCs w:val="22"/>
        </w:rPr>
      </w:pPr>
      <w:r w:rsidRPr="00DE3422">
        <w:rPr>
          <w:color w:val="000000" w:themeColor="text1"/>
          <w:sz w:val="22"/>
          <w:szCs w:val="22"/>
        </w:rPr>
        <w:t>Te</w:t>
      </w:r>
      <w:r w:rsidRPr="008F4ED6">
        <w:rPr>
          <w:color w:val="000000" w:themeColor="text1"/>
          <w:sz w:val="22"/>
          <w:szCs w:val="22"/>
        </w:rPr>
        <w:t>rm Limit- May be elected to fill two full</w:t>
      </w:r>
      <w:r w:rsidR="0081702C" w:rsidRPr="008F4ED6">
        <w:rPr>
          <w:color w:val="000000" w:themeColor="text1"/>
          <w:sz w:val="22"/>
          <w:szCs w:val="22"/>
        </w:rPr>
        <w:t xml:space="preserve"> consecutive</w:t>
      </w:r>
      <w:r w:rsidRPr="008F4ED6">
        <w:rPr>
          <w:color w:val="000000" w:themeColor="text1"/>
          <w:sz w:val="22"/>
          <w:szCs w:val="22"/>
        </w:rPr>
        <w:t xml:space="preserve"> terms</w:t>
      </w:r>
    </w:p>
    <w:p w14:paraId="796DADEB" w14:textId="121B318F" w:rsidR="00536BCE" w:rsidRPr="008F4ED6" w:rsidRDefault="00DF5A40" w:rsidP="00536BCE">
      <w:pPr>
        <w:pStyle w:val="Default"/>
        <w:numPr>
          <w:ilvl w:val="0"/>
          <w:numId w:val="4"/>
        </w:numPr>
        <w:rPr>
          <w:color w:val="000000" w:themeColor="text1"/>
          <w:sz w:val="22"/>
          <w:szCs w:val="22"/>
        </w:rPr>
      </w:pPr>
      <w:r w:rsidRPr="008F4ED6">
        <w:rPr>
          <w:color w:val="000000" w:themeColor="text1"/>
          <w:sz w:val="22"/>
          <w:szCs w:val="22"/>
        </w:rPr>
        <w:t>Duties</w:t>
      </w:r>
      <w:r w:rsidR="00D622D2" w:rsidRPr="008F4ED6">
        <w:rPr>
          <w:color w:val="000000" w:themeColor="text1"/>
          <w:sz w:val="22"/>
          <w:szCs w:val="22"/>
        </w:rPr>
        <w:t>, with coordination of SVFSC bookkeeper</w:t>
      </w:r>
      <w:r w:rsidR="00536BCE" w:rsidRPr="008F4ED6">
        <w:rPr>
          <w:rFonts w:ascii="Arial" w:eastAsia="Times New Roman" w:hAnsi="Arial" w:cs="Arial"/>
          <w:color w:val="000000" w:themeColor="text1"/>
        </w:rPr>
        <w:t>:</w:t>
      </w:r>
    </w:p>
    <w:p w14:paraId="6D65DED9" w14:textId="1066D9FF" w:rsidR="00DF5A40" w:rsidRPr="008F4ED6" w:rsidRDefault="00DF5A40" w:rsidP="000C46B9">
      <w:pPr>
        <w:pStyle w:val="Default"/>
        <w:numPr>
          <w:ilvl w:val="0"/>
          <w:numId w:val="4"/>
        </w:numPr>
        <w:rPr>
          <w:color w:val="000000" w:themeColor="text1"/>
          <w:sz w:val="22"/>
          <w:szCs w:val="22"/>
        </w:rPr>
      </w:pPr>
      <w:r w:rsidRPr="008F4ED6">
        <w:rPr>
          <w:color w:val="000000" w:themeColor="text1"/>
          <w:sz w:val="22"/>
          <w:szCs w:val="22"/>
        </w:rPr>
        <w:t xml:space="preserve">have charge of the funds of the Club, keep record of all receipts and disbursements, deposit funds in the bank approved by the Board of Directors, obtain any cash needed for Club events, submit a written report at each meeting of the Board of Directors, prepare a fiscal year-end report, coordinate income tax preparation by the accountant approved by the Board of Directors </w:t>
      </w:r>
    </w:p>
    <w:p w14:paraId="78230C76" w14:textId="77777777" w:rsidR="00DF5A40" w:rsidRPr="00DE3422" w:rsidRDefault="00DF5A40" w:rsidP="00DF5A40">
      <w:pPr>
        <w:pStyle w:val="Default"/>
        <w:rPr>
          <w:color w:val="000000" w:themeColor="text1"/>
          <w:sz w:val="22"/>
          <w:szCs w:val="22"/>
        </w:rPr>
      </w:pPr>
    </w:p>
    <w:p w14:paraId="73A1FEC7" w14:textId="2AA00E00" w:rsidR="00DF5A40" w:rsidRPr="00DE3422" w:rsidRDefault="00DF5A40" w:rsidP="000C46B9">
      <w:pPr>
        <w:pStyle w:val="Default"/>
        <w:numPr>
          <w:ilvl w:val="0"/>
          <w:numId w:val="1"/>
        </w:numPr>
        <w:rPr>
          <w:color w:val="000000" w:themeColor="text1"/>
          <w:sz w:val="22"/>
          <w:szCs w:val="22"/>
        </w:rPr>
      </w:pPr>
      <w:r w:rsidRPr="00DE3422">
        <w:rPr>
          <w:color w:val="000000" w:themeColor="text1"/>
          <w:sz w:val="22"/>
          <w:szCs w:val="22"/>
        </w:rPr>
        <w:t xml:space="preserve">Secretary </w:t>
      </w:r>
    </w:p>
    <w:p w14:paraId="28B8187F" w14:textId="0210F045" w:rsidR="00DF5A40" w:rsidRPr="00DE3422" w:rsidRDefault="00DF5A40" w:rsidP="000C46B9">
      <w:pPr>
        <w:pStyle w:val="Default"/>
        <w:numPr>
          <w:ilvl w:val="0"/>
          <w:numId w:val="5"/>
        </w:numPr>
        <w:spacing w:after="21"/>
        <w:rPr>
          <w:color w:val="000000" w:themeColor="text1"/>
          <w:sz w:val="22"/>
          <w:szCs w:val="22"/>
        </w:rPr>
      </w:pPr>
      <w:r w:rsidRPr="00DE3422">
        <w:rPr>
          <w:color w:val="000000" w:themeColor="text1"/>
          <w:sz w:val="22"/>
          <w:szCs w:val="22"/>
        </w:rPr>
        <w:t xml:space="preserve">Term – </w:t>
      </w:r>
      <w:r w:rsidR="00127D96" w:rsidRPr="00DE3422">
        <w:rPr>
          <w:color w:val="000000" w:themeColor="text1"/>
          <w:sz w:val="22"/>
          <w:szCs w:val="22"/>
        </w:rPr>
        <w:t>one year</w:t>
      </w:r>
      <w:r w:rsidRPr="00DE3422">
        <w:rPr>
          <w:strike/>
          <w:color w:val="000000" w:themeColor="text1"/>
          <w:sz w:val="22"/>
          <w:szCs w:val="22"/>
        </w:rPr>
        <w:t xml:space="preserve"> </w:t>
      </w:r>
    </w:p>
    <w:p w14:paraId="07E321CB" w14:textId="3C043FCD" w:rsidR="004B2EED" w:rsidRPr="00DE3422" w:rsidRDefault="004B2EED" w:rsidP="000C46B9">
      <w:pPr>
        <w:pStyle w:val="Default"/>
        <w:numPr>
          <w:ilvl w:val="0"/>
          <w:numId w:val="5"/>
        </w:numPr>
        <w:spacing w:after="21"/>
        <w:rPr>
          <w:color w:val="000000" w:themeColor="text1"/>
          <w:sz w:val="22"/>
          <w:szCs w:val="22"/>
        </w:rPr>
      </w:pPr>
      <w:r w:rsidRPr="00DE3422">
        <w:rPr>
          <w:color w:val="000000" w:themeColor="text1"/>
          <w:sz w:val="22"/>
          <w:szCs w:val="22"/>
        </w:rPr>
        <w:t>Term Limit- May be elected to fill two full</w:t>
      </w:r>
      <w:r w:rsidR="00EA1736" w:rsidRPr="00DE3422">
        <w:rPr>
          <w:color w:val="000000" w:themeColor="text1"/>
          <w:sz w:val="22"/>
          <w:szCs w:val="22"/>
        </w:rPr>
        <w:t xml:space="preserve"> consecutive</w:t>
      </w:r>
      <w:r w:rsidRPr="00DE3422">
        <w:rPr>
          <w:color w:val="000000" w:themeColor="text1"/>
          <w:sz w:val="22"/>
          <w:szCs w:val="22"/>
        </w:rPr>
        <w:t xml:space="preserve"> terms</w:t>
      </w:r>
    </w:p>
    <w:p w14:paraId="399091E2" w14:textId="74B5DD4B" w:rsidR="00DF5A40" w:rsidRPr="00DE3422" w:rsidRDefault="00DF5A40" w:rsidP="000C46B9">
      <w:pPr>
        <w:pStyle w:val="Default"/>
        <w:numPr>
          <w:ilvl w:val="0"/>
          <w:numId w:val="5"/>
        </w:numPr>
        <w:rPr>
          <w:color w:val="000000" w:themeColor="text1"/>
          <w:sz w:val="22"/>
          <w:szCs w:val="22"/>
        </w:rPr>
      </w:pPr>
      <w:r w:rsidRPr="00DE3422">
        <w:rPr>
          <w:color w:val="000000" w:themeColor="text1"/>
          <w:sz w:val="22"/>
          <w:szCs w:val="22"/>
        </w:rPr>
        <w:t xml:space="preserve">Duties – keep minutes of the Club meetings and Board of Directors, supervise correspondence of the club, prepare and issue notices of all meetings of the Club and Board of Directors </w:t>
      </w:r>
    </w:p>
    <w:p w14:paraId="7A396B75" w14:textId="77777777" w:rsidR="00DF5A40" w:rsidRPr="00DE3422" w:rsidRDefault="00DF5A40" w:rsidP="00DF5A40">
      <w:pPr>
        <w:pStyle w:val="Default"/>
        <w:rPr>
          <w:color w:val="000000" w:themeColor="text1"/>
          <w:sz w:val="22"/>
          <w:szCs w:val="22"/>
        </w:rPr>
      </w:pPr>
    </w:p>
    <w:p w14:paraId="3E2B22C4" w14:textId="77777777" w:rsidR="000C46B9" w:rsidRPr="00DE3422" w:rsidRDefault="000C46B9" w:rsidP="00DF5A40">
      <w:pPr>
        <w:pStyle w:val="Default"/>
        <w:rPr>
          <w:color w:val="000000" w:themeColor="text1"/>
          <w:sz w:val="22"/>
          <w:szCs w:val="22"/>
        </w:rPr>
      </w:pPr>
    </w:p>
    <w:p w14:paraId="5E5C4972" w14:textId="72C4DCB9" w:rsidR="00DF5A40" w:rsidRPr="00DE3422" w:rsidRDefault="00DF5A40" w:rsidP="000C46B9">
      <w:pPr>
        <w:pStyle w:val="Default"/>
        <w:jc w:val="center"/>
        <w:rPr>
          <w:color w:val="000000" w:themeColor="text1"/>
        </w:rPr>
      </w:pPr>
      <w:r w:rsidRPr="00DE3422">
        <w:rPr>
          <w:color w:val="000000" w:themeColor="text1"/>
        </w:rPr>
        <w:t>ARCTICLE VI</w:t>
      </w:r>
      <w:r w:rsidR="00172D7D">
        <w:rPr>
          <w:color w:val="000000" w:themeColor="text1"/>
        </w:rPr>
        <w:t>I</w:t>
      </w:r>
    </w:p>
    <w:p w14:paraId="157A712F" w14:textId="27789EAC" w:rsidR="00DF5A40" w:rsidRPr="00DE3422" w:rsidRDefault="00DF5A40" w:rsidP="000C46B9">
      <w:pPr>
        <w:pStyle w:val="Default"/>
        <w:jc w:val="center"/>
        <w:rPr>
          <w:color w:val="000000" w:themeColor="text1"/>
        </w:rPr>
      </w:pPr>
      <w:r w:rsidRPr="00DE3422">
        <w:rPr>
          <w:color w:val="000000" w:themeColor="text1"/>
        </w:rPr>
        <w:t>MEETINGS</w:t>
      </w:r>
    </w:p>
    <w:p w14:paraId="596BE428" w14:textId="77777777" w:rsidR="000C46B9" w:rsidRPr="00DE3422" w:rsidRDefault="000C46B9" w:rsidP="000C46B9">
      <w:pPr>
        <w:pStyle w:val="Default"/>
        <w:jc w:val="center"/>
        <w:rPr>
          <w:color w:val="000000" w:themeColor="text1"/>
          <w:sz w:val="22"/>
          <w:szCs w:val="22"/>
        </w:rPr>
      </w:pPr>
    </w:p>
    <w:p w14:paraId="1554D897" w14:textId="2CFDAAA3" w:rsidR="00DF5A40" w:rsidRPr="00DE3422" w:rsidRDefault="00DF5A40" w:rsidP="00DF5A40">
      <w:pPr>
        <w:pStyle w:val="Default"/>
        <w:rPr>
          <w:color w:val="000000" w:themeColor="text1"/>
          <w:sz w:val="22"/>
          <w:szCs w:val="22"/>
        </w:rPr>
      </w:pPr>
      <w:r w:rsidRPr="00DE3422">
        <w:rPr>
          <w:color w:val="000000" w:themeColor="text1"/>
          <w:sz w:val="22"/>
          <w:szCs w:val="22"/>
        </w:rPr>
        <w:t xml:space="preserve">The Club Board of Directors shall meet no less than semi-annually. Regular meetings shall be held at the call of the President or other duly constituted authority of the Club. A special meeting of the Club may be called at any time by the President or by any member of the Board of Directors. A majority of the Board shall constitute a quorum. </w:t>
      </w:r>
      <w:r w:rsidR="009F111A" w:rsidRPr="00DE3422">
        <w:rPr>
          <w:color w:val="000000" w:themeColor="text1"/>
          <w:sz w:val="22"/>
          <w:szCs w:val="22"/>
        </w:rPr>
        <w:t xml:space="preserve">Every effort will be made to attend meetings in person. However, </w:t>
      </w:r>
      <w:r w:rsidR="008265B3" w:rsidRPr="00DE3422">
        <w:rPr>
          <w:color w:val="000000" w:themeColor="text1"/>
          <w:sz w:val="22"/>
          <w:szCs w:val="22"/>
        </w:rPr>
        <w:t xml:space="preserve">any or all board </w:t>
      </w:r>
      <w:r w:rsidR="008265B3" w:rsidRPr="00DE3422">
        <w:rPr>
          <w:color w:val="000000" w:themeColor="text1"/>
          <w:sz w:val="22"/>
          <w:szCs w:val="22"/>
        </w:rPr>
        <w:lastRenderedPageBreak/>
        <w:t xml:space="preserve">members may </w:t>
      </w:r>
      <w:r w:rsidR="00E51BE0" w:rsidRPr="00DE3422">
        <w:rPr>
          <w:color w:val="000000" w:themeColor="text1"/>
          <w:sz w:val="22"/>
          <w:szCs w:val="22"/>
        </w:rPr>
        <w:t>attend</w:t>
      </w:r>
      <w:r w:rsidR="008265B3" w:rsidRPr="00DE3422">
        <w:rPr>
          <w:color w:val="000000" w:themeColor="text1"/>
          <w:sz w:val="22"/>
          <w:szCs w:val="22"/>
        </w:rPr>
        <w:t xml:space="preserve"> </w:t>
      </w:r>
      <w:r w:rsidR="00D46F99" w:rsidRPr="00DE3422">
        <w:rPr>
          <w:color w:val="000000" w:themeColor="text1"/>
          <w:sz w:val="22"/>
          <w:szCs w:val="22"/>
        </w:rPr>
        <w:t xml:space="preserve">board meetings virtually. A member </w:t>
      </w:r>
      <w:r w:rsidR="00E51BE0" w:rsidRPr="00DE3422">
        <w:rPr>
          <w:color w:val="000000" w:themeColor="text1"/>
          <w:sz w:val="22"/>
          <w:szCs w:val="22"/>
        </w:rPr>
        <w:t xml:space="preserve">actively </w:t>
      </w:r>
      <w:r w:rsidR="00D46F99" w:rsidRPr="00DE3422">
        <w:rPr>
          <w:color w:val="000000" w:themeColor="text1"/>
          <w:sz w:val="22"/>
          <w:szCs w:val="22"/>
        </w:rPr>
        <w:t xml:space="preserve">participating </w:t>
      </w:r>
      <w:r w:rsidR="00E51BE0" w:rsidRPr="00DE3422">
        <w:rPr>
          <w:color w:val="000000" w:themeColor="text1"/>
          <w:sz w:val="22"/>
          <w:szCs w:val="22"/>
        </w:rPr>
        <w:t xml:space="preserve">in a </w:t>
      </w:r>
      <w:r w:rsidR="00D46F99" w:rsidRPr="00DE3422">
        <w:rPr>
          <w:color w:val="000000" w:themeColor="text1"/>
          <w:sz w:val="22"/>
          <w:szCs w:val="22"/>
        </w:rPr>
        <w:t>virtual</w:t>
      </w:r>
      <w:r w:rsidR="00E51BE0" w:rsidRPr="00DE3422">
        <w:rPr>
          <w:color w:val="000000" w:themeColor="text1"/>
          <w:sz w:val="22"/>
          <w:szCs w:val="22"/>
        </w:rPr>
        <w:t xml:space="preserve"> meeting </w:t>
      </w:r>
      <w:r w:rsidR="00D46F99" w:rsidRPr="00DE3422">
        <w:rPr>
          <w:color w:val="000000" w:themeColor="text1"/>
          <w:sz w:val="22"/>
          <w:szCs w:val="22"/>
        </w:rPr>
        <w:t xml:space="preserve">is deemed to be present. </w:t>
      </w:r>
      <w:r w:rsidRPr="00DE3422">
        <w:rPr>
          <w:color w:val="000000" w:themeColor="text1"/>
          <w:sz w:val="22"/>
          <w:szCs w:val="22"/>
        </w:rPr>
        <w:t xml:space="preserve">A written record of all meetings of the Board of Directors and the Club shall be maintained by the Secretary. The presiding Executive Board has the discretion to close the meeting to the public, unless previously voted on by the full board. This shall include any contract negotiations between the Executive Board and the coaches. </w:t>
      </w:r>
    </w:p>
    <w:p w14:paraId="79E74DF3" w14:textId="77777777" w:rsidR="00003439" w:rsidRPr="00DE3422" w:rsidRDefault="00003439" w:rsidP="00DF5A40">
      <w:pPr>
        <w:pStyle w:val="Default"/>
        <w:rPr>
          <w:color w:val="000000" w:themeColor="text1"/>
          <w:sz w:val="22"/>
          <w:szCs w:val="22"/>
        </w:rPr>
      </w:pPr>
    </w:p>
    <w:p w14:paraId="42AF0356" w14:textId="44A442F2" w:rsidR="008371D9" w:rsidRPr="008F4ED6" w:rsidRDefault="00DF5A40" w:rsidP="008371D9">
      <w:pPr>
        <w:pStyle w:val="Default"/>
        <w:rPr>
          <w:color w:val="000000" w:themeColor="text1"/>
          <w:sz w:val="22"/>
          <w:szCs w:val="22"/>
        </w:rPr>
      </w:pPr>
      <w:r w:rsidRPr="00DE3422">
        <w:rPr>
          <w:color w:val="000000" w:themeColor="text1"/>
          <w:sz w:val="22"/>
          <w:szCs w:val="22"/>
        </w:rPr>
        <w:t>There shall be one annual Club membership meeting each year. The annual meeting shall be held in the spring.</w:t>
      </w:r>
      <w:r w:rsidR="00063B62">
        <w:rPr>
          <w:color w:val="000000" w:themeColor="text1"/>
          <w:sz w:val="22"/>
          <w:szCs w:val="22"/>
        </w:rPr>
        <w:t xml:space="preserve">  </w:t>
      </w:r>
      <w:r w:rsidR="00063B62" w:rsidRPr="008F4ED6">
        <w:rPr>
          <w:color w:val="000000" w:themeColor="text1"/>
          <w:sz w:val="22"/>
          <w:szCs w:val="22"/>
        </w:rPr>
        <w:t xml:space="preserve">Any current club member as defined in article VI is eligible to participate and vote on any </w:t>
      </w:r>
      <w:r w:rsidR="006A4556" w:rsidRPr="008F4ED6">
        <w:rPr>
          <w:color w:val="000000" w:themeColor="text1"/>
          <w:sz w:val="22"/>
          <w:szCs w:val="22"/>
        </w:rPr>
        <w:t xml:space="preserve">matters </w:t>
      </w:r>
      <w:r w:rsidR="00063B62" w:rsidRPr="008F4ED6">
        <w:rPr>
          <w:color w:val="000000" w:themeColor="text1"/>
          <w:sz w:val="22"/>
          <w:szCs w:val="22"/>
        </w:rPr>
        <w:t>at the annual meeting.</w:t>
      </w:r>
    </w:p>
    <w:p w14:paraId="13AD7494" w14:textId="77777777" w:rsidR="008371D9" w:rsidRPr="008F4ED6" w:rsidRDefault="008371D9" w:rsidP="008371D9">
      <w:pPr>
        <w:pStyle w:val="Default"/>
        <w:rPr>
          <w:color w:val="000000" w:themeColor="text1"/>
          <w:sz w:val="22"/>
          <w:szCs w:val="22"/>
        </w:rPr>
      </w:pPr>
    </w:p>
    <w:p w14:paraId="77A6CEEF" w14:textId="2D9E5DF8" w:rsidR="008371D9" w:rsidRPr="008F4ED6" w:rsidRDefault="00DF5A40" w:rsidP="008371D9">
      <w:pPr>
        <w:pStyle w:val="Default"/>
        <w:rPr>
          <w:color w:val="000000" w:themeColor="text1"/>
          <w:sz w:val="22"/>
          <w:szCs w:val="22"/>
        </w:rPr>
      </w:pPr>
      <w:r w:rsidRPr="008F4ED6">
        <w:rPr>
          <w:color w:val="000000" w:themeColor="text1"/>
          <w:sz w:val="22"/>
          <w:szCs w:val="22"/>
        </w:rPr>
        <w:t>The rules contained in Robert’s Rules of Order Revised shall govern all proceedings of the Club, the Board of Directors, and any committees.</w:t>
      </w:r>
      <w:r w:rsidR="008371D9" w:rsidRPr="008F4ED6">
        <w:rPr>
          <w:color w:val="000000" w:themeColor="text1"/>
          <w:sz w:val="22"/>
          <w:szCs w:val="22"/>
        </w:rPr>
        <w:t xml:space="preserve"> </w:t>
      </w:r>
    </w:p>
    <w:p w14:paraId="2F87BD80" w14:textId="77777777" w:rsidR="008371D9" w:rsidRPr="008F4ED6" w:rsidRDefault="008371D9" w:rsidP="008371D9">
      <w:pPr>
        <w:pStyle w:val="Default"/>
        <w:rPr>
          <w:color w:val="000000" w:themeColor="text1"/>
          <w:sz w:val="22"/>
          <w:szCs w:val="22"/>
        </w:rPr>
      </w:pPr>
    </w:p>
    <w:p w14:paraId="19E979E4" w14:textId="5B4C60DF" w:rsidR="00DF5A40" w:rsidRPr="008F4ED6" w:rsidRDefault="008371D9" w:rsidP="00D622D2">
      <w:pPr>
        <w:ind w:left="3600" w:firstLine="720"/>
        <w:rPr>
          <w:rFonts w:ascii="Times New Roman" w:hAnsi="Times New Roman" w:cs="Times New Roman"/>
          <w:color w:val="000000" w:themeColor="text1"/>
          <w:sz w:val="24"/>
          <w:szCs w:val="24"/>
        </w:rPr>
      </w:pPr>
      <w:r w:rsidRPr="008F4ED6">
        <w:rPr>
          <w:rFonts w:ascii="Times New Roman" w:hAnsi="Times New Roman" w:cs="Times New Roman"/>
          <w:color w:val="000000" w:themeColor="text1"/>
          <w:sz w:val="24"/>
          <w:szCs w:val="24"/>
        </w:rPr>
        <w:t xml:space="preserve">ARTICLE </w:t>
      </w:r>
      <w:r w:rsidR="00DF5A40" w:rsidRPr="008F4ED6">
        <w:rPr>
          <w:rFonts w:ascii="Times New Roman" w:hAnsi="Times New Roman" w:cs="Times New Roman"/>
          <w:color w:val="000000" w:themeColor="text1"/>
          <w:sz w:val="24"/>
          <w:szCs w:val="24"/>
        </w:rPr>
        <w:t>VII</w:t>
      </w:r>
      <w:r w:rsidR="00172D7D" w:rsidRPr="008F4ED6">
        <w:rPr>
          <w:rFonts w:ascii="Times New Roman" w:hAnsi="Times New Roman" w:cs="Times New Roman"/>
          <w:color w:val="000000" w:themeColor="text1"/>
          <w:sz w:val="24"/>
          <w:szCs w:val="24"/>
        </w:rPr>
        <w:t>I</w:t>
      </w:r>
    </w:p>
    <w:p w14:paraId="04EBB815" w14:textId="77777777" w:rsidR="008371D9" w:rsidRPr="008F4ED6" w:rsidRDefault="00DF5A40" w:rsidP="008371D9">
      <w:pPr>
        <w:pStyle w:val="Default"/>
        <w:jc w:val="center"/>
        <w:rPr>
          <w:color w:val="000000" w:themeColor="text1"/>
        </w:rPr>
      </w:pPr>
      <w:r w:rsidRPr="008F4ED6">
        <w:rPr>
          <w:color w:val="000000" w:themeColor="text1"/>
        </w:rPr>
        <w:t>FUNDS AND LIABILITY</w:t>
      </w:r>
    </w:p>
    <w:p w14:paraId="2CF5D627" w14:textId="1AE6021C" w:rsidR="00DF5A40" w:rsidRPr="008F4ED6" w:rsidRDefault="00DF5A40" w:rsidP="00DF5A40">
      <w:pPr>
        <w:pStyle w:val="Default"/>
        <w:rPr>
          <w:color w:val="000000" w:themeColor="text1"/>
          <w:sz w:val="22"/>
          <w:szCs w:val="22"/>
        </w:rPr>
      </w:pPr>
      <w:r w:rsidRPr="008F4ED6">
        <w:rPr>
          <w:color w:val="000000" w:themeColor="text1"/>
          <w:sz w:val="22"/>
          <w:szCs w:val="22"/>
        </w:rPr>
        <w:t xml:space="preserve"> </w:t>
      </w:r>
    </w:p>
    <w:p w14:paraId="6E256417" w14:textId="4DAED63F" w:rsidR="00DF5A40" w:rsidRPr="00DE3422" w:rsidRDefault="00DF5A40" w:rsidP="00DF5A40">
      <w:pPr>
        <w:pStyle w:val="Default"/>
        <w:rPr>
          <w:color w:val="000000" w:themeColor="text1"/>
          <w:sz w:val="22"/>
          <w:szCs w:val="22"/>
        </w:rPr>
      </w:pPr>
      <w:r w:rsidRPr="008F4ED6">
        <w:rPr>
          <w:color w:val="000000" w:themeColor="text1"/>
          <w:sz w:val="22"/>
          <w:szCs w:val="22"/>
        </w:rPr>
        <w:t>Initial funds for the activities of the Club shall come from an endowment through a testamentary gift made from the estate of the donor. All funds accrued by the Club shall be deposited to the account of the Club and shall be dispersed by the Treasurer</w:t>
      </w:r>
      <w:r w:rsidR="00D622D2" w:rsidRPr="008F4ED6">
        <w:rPr>
          <w:color w:val="000000" w:themeColor="text1"/>
          <w:sz w:val="22"/>
          <w:szCs w:val="22"/>
        </w:rPr>
        <w:t xml:space="preserve"> or designated member</w:t>
      </w:r>
      <w:r w:rsidRPr="008F4ED6">
        <w:rPr>
          <w:color w:val="000000" w:themeColor="text1"/>
          <w:sz w:val="22"/>
          <w:szCs w:val="22"/>
        </w:rPr>
        <w:t xml:space="preserve"> of the Club as authorized by the Board of Directors. The fiscal year shall align with the standard set by the United </w:t>
      </w:r>
      <w:r w:rsidRPr="00DE3422">
        <w:rPr>
          <w:color w:val="000000" w:themeColor="text1"/>
          <w:sz w:val="22"/>
          <w:szCs w:val="22"/>
        </w:rPr>
        <w:t xml:space="preserve">States Figure Skating Association, beginning on July 1 and ending on June 30. </w:t>
      </w:r>
    </w:p>
    <w:p w14:paraId="3E73A4FC" w14:textId="77777777" w:rsidR="008371D9" w:rsidRPr="00DE3422" w:rsidRDefault="008371D9" w:rsidP="00DF5A40">
      <w:pPr>
        <w:pStyle w:val="Default"/>
        <w:rPr>
          <w:color w:val="000000" w:themeColor="text1"/>
          <w:sz w:val="22"/>
          <w:szCs w:val="22"/>
        </w:rPr>
      </w:pPr>
    </w:p>
    <w:p w14:paraId="5E7CADA2" w14:textId="77777777" w:rsidR="004F2A16" w:rsidRPr="008325C0" w:rsidRDefault="004F2A16" w:rsidP="004F2A16">
      <w:pPr>
        <w:pStyle w:val="Default"/>
        <w:jc w:val="center"/>
        <w:rPr>
          <w:color w:val="000000" w:themeColor="text1"/>
        </w:rPr>
      </w:pPr>
      <w:r w:rsidRPr="008325C0">
        <w:rPr>
          <w:color w:val="000000" w:themeColor="text1"/>
        </w:rPr>
        <w:t>ARTICLE IX</w:t>
      </w:r>
    </w:p>
    <w:p w14:paraId="701E1616" w14:textId="2C0D1B82" w:rsidR="004F2A16" w:rsidRPr="008325C0" w:rsidRDefault="00EF5091" w:rsidP="004F2A16">
      <w:pPr>
        <w:pStyle w:val="Default"/>
        <w:jc w:val="center"/>
        <w:rPr>
          <w:color w:val="000000" w:themeColor="text1"/>
        </w:rPr>
      </w:pPr>
      <w:r>
        <w:rPr>
          <w:color w:val="000000" w:themeColor="text1"/>
        </w:rPr>
        <w:t>CONFLICT RESOLUTION</w:t>
      </w:r>
    </w:p>
    <w:p w14:paraId="4D423BF5" w14:textId="77777777" w:rsidR="004F2A16" w:rsidRDefault="004F2A16" w:rsidP="004F2A16">
      <w:pPr>
        <w:pStyle w:val="Default"/>
        <w:rPr>
          <w:color w:val="000000" w:themeColor="text1"/>
          <w:sz w:val="22"/>
          <w:szCs w:val="22"/>
        </w:rPr>
      </w:pPr>
    </w:p>
    <w:p w14:paraId="7A9C4EF2" w14:textId="01C28351" w:rsidR="004F2A16" w:rsidRDefault="004F2A16" w:rsidP="004F2A16">
      <w:pPr>
        <w:pStyle w:val="Default"/>
        <w:rPr>
          <w:sz w:val="22"/>
          <w:szCs w:val="22"/>
          <w:shd w:val="clear" w:color="auto" w:fill="FFFFFF"/>
        </w:rPr>
      </w:pPr>
      <w:r w:rsidRPr="00313DEA">
        <w:rPr>
          <w:sz w:val="22"/>
          <w:szCs w:val="22"/>
          <w:shd w:val="clear" w:color="auto" w:fill="FFFFFF"/>
        </w:rPr>
        <w:t>If any member of the Club has a complaint against another member of the</w:t>
      </w:r>
      <w:r w:rsidR="00AC080D">
        <w:rPr>
          <w:sz w:val="22"/>
          <w:szCs w:val="22"/>
          <w:shd w:val="clear" w:color="auto" w:fill="FFFFFF"/>
        </w:rPr>
        <w:t xml:space="preserve"> Club, a Board Director, a Board Officer, </w:t>
      </w:r>
      <w:r w:rsidR="00B96F0A">
        <w:rPr>
          <w:sz w:val="22"/>
          <w:szCs w:val="22"/>
          <w:shd w:val="clear" w:color="auto" w:fill="FFFFFF"/>
        </w:rPr>
        <w:t xml:space="preserve">or agent of the club </w:t>
      </w:r>
      <w:r w:rsidRPr="00AC080D">
        <w:rPr>
          <w:sz w:val="22"/>
          <w:szCs w:val="22"/>
          <w:shd w:val="clear" w:color="auto" w:fill="FFFFFF"/>
        </w:rPr>
        <w:t>for an infraction of any Bylaw, rule, policy or procedure of the Club, other than</w:t>
      </w:r>
      <w:r w:rsidR="006B33DB" w:rsidRPr="006B33DB">
        <w:rPr>
          <w:sz w:val="22"/>
          <w:szCs w:val="22"/>
          <w:shd w:val="clear" w:color="auto" w:fill="FFFFFF"/>
        </w:rPr>
        <w:t xml:space="preserve"> </w:t>
      </w:r>
      <w:r w:rsidR="006B33DB" w:rsidRPr="00313DEA">
        <w:rPr>
          <w:sz w:val="22"/>
          <w:szCs w:val="22"/>
          <w:shd w:val="clear" w:color="auto" w:fill="FFFFFF"/>
        </w:rPr>
        <w:t>U.S. Figure Skating</w:t>
      </w:r>
      <w:r w:rsidR="006B33DB" w:rsidRPr="00AC080D">
        <w:rPr>
          <w:sz w:val="22"/>
          <w:szCs w:val="22"/>
          <w:shd w:val="clear" w:color="auto" w:fill="FFFFFF"/>
        </w:rPr>
        <w:t xml:space="preserve"> </w:t>
      </w:r>
      <w:r w:rsidRPr="00AC080D">
        <w:rPr>
          <w:sz w:val="22"/>
          <w:szCs w:val="22"/>
          <w:shd w:val="clear" w:color="auto" w:fill="FFFFFF"/>
        </w:rPr>
        <w:t>Rules, they may file a complaint in writing to the Board of Directors of the Club. Such complaints will be inv</w:t>
      </w:r>
      <w:r w:rsidRPr="00313DEA">
        <w:rPr>
          <w:sz w:val="22"/>
          <w:szCs w:val="22"/>
          <w:shd w:val="clear" w:color="auto" w:fill="FFFFFF"/>
        </w:rPr>
        <w:t>estigated and resolved according to the Club's conflict resolution policy that the Club is required to adopt and have in effect in accordance with the Bylaws of U.S. Figure Skating</w:t>
      </w:r>
      <w:r w:rsidR="00313DEA">
        <w:rPr>
          <w:sz w:val="22"/>
          <w:szCs w:val="22"/>
          <w:shd w:val="clear" w:color="auto" w:fill="FFFFFF"/>
        </w:rPr>
        <w:t>.</w:t>
      </w:r>
    </w:p>
    <w:p w14:paraId="6EDE923B" w14:textId="77777777" w:rsidR="00313DEA" w:rsidRPr="00313DEA" w:rsidRDefault="00313DEA" w:rsidP="004F2A16">
      <w:pPr>
        <w:pStyle w:val="Default"/>
        <w:rPr>
          <w:color w:val="000000" w:themeColor="text1"/>
          <w:sz w:val="22"/>
          <w:szCs w:val="22"/>
        </w:rPr>
      </w:pPr>
    </w:p>
    <w:p w14:paraId="2B7DC2F6" w14:textId="0679833B" w:rsidR="00DF5A40" w:rsidRPr="008325C0" w:rsidRDefault="008371D9" w:rsidP="008371D9">
      <w:pPr>
        <w:pStyle w:val="Default"/>
        <w:jc w:val="center"/>
        <w:rPr>
          <w:color w:val="000000" w:themeColor="text1"/>
        </w:rPr>
      </w:pPr>
      <w:r w:rsidRPr="008325C0">
        <w:rPr>
          <w:color w:val="000000" w:themeColor="text1"/>
        </w:rPr>
        <w:t xml:space="preserve">ARTICLE </w:t>
      </w:r>
      <w:r w:rsidR="00172D7D" w:rsidRPr="008325C0">
        <w:rPr>
          <w:color w:val="000000" w:themeColor="text1"/>
        </w:rPr>
        <w:t>X</w:t>
      </w:r>
    </w:p>
    <w:p w14:paraId="12AD33E8" w14:textId="30204DD7" w:rsidR="00DF5A40" w:rsidRPr="008325C0" w:rsidRDefault="00DF5A40" w:rsidP="008371D9">
      <w:pPr>
        <w:pStyle w:val="Default"/>
        <w:jc w:val="center"/>
        <w:rPr>
          <w:color w:val="000000" w:themeColor="text1"/>
        </w:rPr>
      </w:pPr>
      <w:r w:rsidRPr="008325C0">
        <w:rPr>
          <w:color w:val="000000" w:themeColor="text1"/>
        </w:rPr>
        <w:t>AMENDMENTS</w:t>
      </w:r>
    </w:p>
    <w:p w14:paraId="3E4EEE7A" w14:textId="77777777" w:rsidR="008371D9" w:rsidRPr="00DE3422" w:rsidRDefault="008371D9" w:rsidP="00DF5A40">
      <w:pPr>
        <w:pStyle w:val="Default"/>
        <w:rPr>
          <w:color w:val="000000" w:themeColor="text1"/>
          <w:sz w:val="22"/>
          <w:szCs w:val="22"/>
        </w:rPr>
      </w:pPr>
    </w:p>
    <w:p w14:paraId="19AD0B46" w14:textId="6256FDAE" w:rsidR="00DF5A40" w:rsidRPr="00DE3422" w:rsidRDefault="00DF5A40" w:rsidP="00DF5A40">
      <w:pPr>
        <w:pStyle w:val="Default"/>
        <w:rPr>
          <w:color w:val="000000" w:themeColor="text1"/>
          <w:sz w:val="22"/>
          <w:szCs w:val="22"/>
        </w:rPr>
      </w:pPr>
      <w:r w:rsidRPr="00DE3422">
        <w:rPr>
          <w:color w:val="000000" w:themeColor="text1"/>
          <w:sz w:val="22"/>
          <w:szCs w:val="22"/>
        </w:rPr>
        <w:t xml:space="preserve">Amendments to these Bylaws or the Articles of Incorporation may be made at any meeting of the Board of Directors but shall require consent by majority (5) Board Members. </w:t>
      </w:r>
    </w:p>
    <w:p w14:paraId="58200E70" w14:textId="77777777" w:rsidR="008371D9" w:rsidRPr="00DE3422" w:rsidRDefault="008371D9" w:rsidP="00DF5A40">
      <w:pPr>
        <w:pStyle w:val="Default"/>
        <w:rPr>
          <w:color w:val="000000" w:themeColor="text1"/>
          <w:sz w:val="22"/>
          <w:szCs w:val="22"/>
        </w:rPr>
      </w:pPr>
    </w:p>
    <w:p w14:paraId="1E96348E" w14:textId="04ECA9C8" w:rsidR="00DF5A40" w:rsidRPr="00DE3422" w:rsidRDefault="008371D9" w:rsidP="008371D9">
      <w:pPr>
        <w:pStyle w:val="Default"/>
        <w:jc w:val="center"/>
        <w:rPr>
          <w:color w:val="000000" w:themeColor="text1"/>
        </w:rPr>
      </w:pPr>
      <w:r w:rsidRPr="00DE3422">
        <w:rPr>
          <w:color w:val="000000" w:themeColor="text1"/>
        </w:rPr>
        <w:t xml:space="preserve">ARTICLE </w:t>
      </w:r>
      <w:r w:rsidR="00DF5A40" w:rsidRPr="00DE3422">
        <w:rPr>
          <w:color w:val="000000" w:themeColor="text1"/>
        </w:rPr>
        <w:t>X</w:t>
      </w:r>
      <w:r w:rsidR="004F2A16">
        <w:rPr>
          <w:color w:val="000000" w:themeColor="text1"/>
        </w:rPr>
        <w:t>I</w:t>
      </w:r>
    </w:p>
    <w:p w14:paraId="036AE0F0" w14:textId="5068F56B" w:rsidR="00DF5A40" w:rsidRPr="00DE3422" w:rsidRDefault="00DF5A40" w:rsidP="008371D9">
      <w:pPr>
        <w:pStyle w:val="Default"/>
        <w:jc w:val="center"/>
        <w:rPr>
          <w:color w:val="000000" w:themeColor="text1"/>
        </w:rPr>
      </w:pPr>
      <w:r w:rsidRPr="00DE3422">
        <w:rPr>
          <w:color w:val="000000" w:themeColor="text1"/>
        </w:rPr>
        <w:t>ACTIVITIES AND DISSOLUTION</w:t>
      </w:r>
    </w:p>
    <w:p w14:paraId="659BEE0C" w14:textId="77777777" w:rsidR="008371D9" w:rsidRPr="00DE3422" w:rsidRDefault="008371D9" w:rsidP="008371D9">
      <w:pPr>
        <w:pStyle w:val="Default"/>
        <w:jc w:val="center"/>
        <w:rPr>
          <w:color w:val="000000" w:themeColor="text1"/>
        </w:rPr>
      </w:pPr>
    </w:p>
    <w:p w14:paraId="36441741" w14:textId="2A083CF2" w:rsidR="00DF5A40" w:rsidRPr="00DE3422" w:rsidRDefault="00DF5A40" w:rsidP="00DF5A40">
      <w:pPr>
        <w:pStyle w:val="Default"/>
        <w:rPr>
          <w:color w:val="000000" w:themeColor="text1"/>
          <w:sz w:val="22"/>
          <w:szCs w:val="22"/>
        </w:rPr>
      </w:pPr>
      <w:r w:rsidRPr="00DE3422">
        <w:rPr>
          <w:color w:val="000000" w:themeColor="text1"/>
          <w:sz w:val="22"/>
          <w:szCs w:val="22"/>
        </w:rPr>
        <w:t xml:space="preserve">This organization is organized exclusively for one or more of the following purposes: charitable, religious, educational, scientific, literary, fostering national or international sports competition, preventing cruelty to children or animals, and testing for public safety purposes, within the meaning of Section 501(c)(3) of the Internal Revenue Code. No part of the net earnings shall inure to the benefit of the Members or Board of Directors (except that reasonable compensation may be paid for services rendered to or for the Association). Upon dissolution, assets will be distributed to the Head of the Red Youth Activities Association. Head of the Red Youth Activities Association is unable, unwilling, or ineligible to receive the assets, the assets shall be distributed to the City of Wahpeton or the State of North Dakota for a public purpose or to an organization exempt under section 501(c)(3) of the Internal Revenue Code. </w:t>
      </w:r>
    </w:p>
    <w:p w14:paraId="1916C9B0" w14:textId="77777777" w:rsidR="008371D9" w:rsidRPr="00DE3422" w:rsidRDefault="008371D9" w:rsidP="00DF5A40">
      <w:pPr>
        <w:pStyle w:val="Default"/>
        <w:rPr>
          <w:color w:val="000000" w:themeColor="text1"/>
          <w:sz w:val="22"/>
          <w:szCs w:val="22"/>
        </w:rPr>
      </w:pPr>
    </w:p>
    <w:p w14:paraId="69994AE0" w14:textId="369B4A0C" w:rsidR="000C3AEF" w:rsidRDefault="00DF5A40" w:rsidP="00DF5A40">
      <w:pPr>
        <w:rPr>
          <w:color w:val="000000" w:themeColor="text1"/>
        </w:rPr>
      </w:pPr>
      <w:r w:rsidRPr="00DE3422">
        <w:rPr>
          <w:color w:val="000000" w:themeColor="text1"/>
        </w:rPr>
        <w:t>Duly adopted by the Board of Directors on the 29</w:t>
      </w:r>
      <w:r w:rsidRPr="00DE3422">
        <w:rPr>
          <w:color w:val="000000" w:themeColor="text1"/>
          <w:sz w:val="14"/>
          <w:szCs w:val="14"/>
        </w:rPr>
        <w:t xml:space="preserve">th </w:t>
      </w:r>
      <w:r w:rsidRPr="00DE3422">
        <w:rPr>
          <w:color w:val="000000" w:themeColor="text1"/>
        </w:rPr>
        <w:t>day of October 2017.</w:t>
      </w:r>
    </w:p>
    <w:p w14:paraId="7CDFEB79" w14:textId="04EB083C" w:rsidR="008325C0" w:rsidRPr="008325C0" w:rsidRDefault="00DA21E1" w:rsidP="008325C0">
      <w:pPr>
        <w:rPr>
          <w:color w:val="000000" w:themeColor="text1"/>
        </w:rPr>
      </w:pPr>
      <w:r>
        <w:rPr>
          <w:color w:val="000000" w:themeColor="text1"/>
        </w:rPr>
        <w:lastRenderedPageBreak/>
        <w:t xml:space="preserve">Amended and adopted by the Board of Directors on </w:t>
      </w:r>
      <w:r w:rsidR="00076A31">
        <w:rPr>
          <w:color w:val="000000" w:themeColor="text1"/>
        </w:rPr>
        <w:t>the 14</w:t>
      </w:r>
      <w:r w:rsidR="00076A31" w:rsidRPr="00076A31">
        <w:rPr>
          <w:color w:val="000000" w:themeColor="text1"/>
          <w:vertAlign w:val="superscript"/>
        </w:rPr>
        <w:t>th</w:t>
      </w:r>
      <w:r w:rsidR="00076A31">
        <w:rPr>
          <w:color w:val="000000" w:themeColor="text1"/>
        </w:rPr>
        <w:t xml:space="preserve"> day of August 2022</w:t>
      </w:r>
      <w:r w:rsidR="008F4ED6">
        <w:rPr>
          <w:color w:val="000000" w:themeColor="text1"/>
        </w:rPr>
        <w:t>,</w:t>
      </w:r>
      <w:r w:rsidR="00E610E9">
        <w:rPr>
          <w:color w:val="000000" w:themeColor="text1"/>
        </w:rPr>
        <w:t xml:space="preserve"> </w:t>
      </w:r>
      <w:r w:rsidR="008325C0">
        <w:rPr>
          <w:color w:val="000000" w:themeColor="text1"/>
        </w:rPr>
        <w:t>on the 11</w:t>
      </w:r>
      <w:r w:rsidR="008325C0" w:rsidRPr="00076A31">
        <w:rPr>
          <w:color w:val="000000" w:themeColor="text1"/>
          <w:vertAlign w:val="superscript"/>
        </w:rPr>
        <w:t>th</w:t>
      </w:r>
      <w:r w:rsidR="008325C0">
        <w:rPr>
          <w:color w:val="000000" w:themeColor="text1"/>
        </w:rPr>
        <w:t xml:space="preserve"> day of June 2023</w:t>
      </w:r>
      <w:r w:rsidR="00E610E9">
        <w:rPr>
          <w:color w:val="000000" w:themeColor="text1"/>
        </w:rPr>
        <w:t xml:space="preserve">, on the </w:t>
      </w:r>
      <w:r w:rsidR="001F2A59">
        <w:rPr>
          <w:color w:val="000000" w:themeColor="text1"/>
        </w:rPr>
        <w:t>9</w:t>
      </w:r>
      <w:r w:rsidR="001F2A59" w:rsidRPr="001F2A59">
        <w:rPr>
          <w:color w:val="000000" w:themeColor="text1"/>
          <w:vertAlign w:val="superscript"/>
        </w:rPr>
        <w:t>th</w:t>
      </w:r>
      <w:r w:rsidR="001F2A59">
        <w:rPr>
          <w:color w:val="000000" w:themeColor="text1"/>
        </w:rPr>
        <w:t xml:space="preserve"> day of June 2024</w:t>
      </w:r>
      <w:r w:rsidR="008F4ED6">
        <w:rPr>
          <w:color w:val="000000" w:themeColor="text1"/>
        </w:rPr>
        <w:t xml:space="preserve"> and on the 13</w:t>
      </w:r>
      <w:r w:rsidR="008F4ED6" w:rsidRPr="008F4ED6">
        <w:rPr>
          <w:color w:val="000000" w:themeColor="text1"/>
          <w:vertAlign w:val="superscript"/>
        </w:rPr>
        <w:t>th</w:t>
      </w:r>
      <w:r w:rsidR="008F4ED6">
        <w:rPr>
          <w:color w:val="000000" w:themeColor="text1"/>
        </w:rPr>
        <w:t xml:space="preserve"> day of April 2025.</w:t>
      </w:r>
    </w:p>
    <w:p w14:paraId="20E99C2C" w14:textId="57973DBB" w:rsidR="00AB3810" w:rsidRDefault="00AB3810" w:rsidP="00AB3810">
      <w:pPr>
        <w:tabs>
          <w:tab w:val="left" w:pos="360"/>
        </w:tabs>
      </w:pPr>
      <w:r>
        <w:t xml:space="preserve">Southern Valley Figure Skating Club Inc. </w:t>
      </w:r>
    </w:p>
    <w:p w14:paraId="3D19064C" w14:textId="687C13DD" w:rsidR="00AB3810" w:rsidRDefault="00AB3810" w:rsidP="008325C0">
      <w:pPr>
        <w:tabs>
          <w:tab w:val="left" w:pos="360"/>
        </w:tabs>
        <w:spacing w:after="0" w:line="240" w:lineRule="auto"/>
      </w:pPr>
      <w:r>
        <w:tab/>
      </w:r>
      <w:r>
        <w:tab/>
      </w:r>
      <w:r w:rsidR="008F4ED6">
        <w:t>Paula Betz;</w:t>
      </w:r>
      <w:r>
        <w:t xml:space="preserve"> Secretary</w:t>
      </w:r>
      <w:r>
        <w:tab/>
      </w:r>
      <w:r>
        <w:tab/>
      </w:r>
    </w:p>
    <w:p w14:paraId="041361F0" w14:textId="20092926" w:rsidR="00AB3810" w:rsidRDefault="00AB3810" w:rsidP="008325C0">
      <w:pPr>
        <w:tabs>
          <w:tab w:val="left" w:pos="360"/>
        </w:tabs>
        <w:spacing w:after="0" w:line="240" w:lineRule="auto"/>
      </w:pPr>
      <w:r>
        <w:tab/>
      </w:r>
      <w:r w:rsidR="00D3653F">
        <w:tab/>
      </w:r>
    </w:p>
    <w:p w14:paraId="76A0DCDF" w14:textId="5C80D5BD" w:rsidR="00AB3810" w:rsidRDefault="00AB3810" w:rsidP="008325C0">
      <w:pPr>
        <w:tabs>
          <w:tab w:val="left" w:pos="360"/>
        </w:tabs>
        <w:spacing w:after="0" w:line="240" w:lineRule="auto"/>
      </w:pPr>
      <w:r>
        <w:tab/>
      </w:r>
      <w:r>
        <w:tab/>
      </w:r>
      <w:r w:rsidR="0080363E">
        <w:rPr>
          <w:noProof/>
        </w:rPr>
        <w:drawing>
          <wp:inline distT="0" distB="0" distL="0" distR="0" wp14:anchorId="73B8C810" wp14:editId="354D31DB">
            <wp:extent cx="1325059" cy="629705"/>
            <wp:effectExtent l="0" t="0" r="8890" b="0"/>
            <wp:docPr id="1371045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045170" name="Picture 137104517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4631" cy="639006"/>
                    </a:xfrm>
                    <a:prstGeom prst="rect">
                      <a:avLst/>
                    </a:prstGeom>
                  </pic:spPr>
                </pic:pic>
              </a:graphicData>
            </a:graphic>
          </wp:inline>
        </w:drawing>
      </w:r>
      <w:r>
        <w:tab/>
      </w:r>
    </w:p>
    <w:p w14:paraId="1446490E" w14:textId="32F13D1C" w:rsidR="00AB3810" w:rsidRDefault="00AB3810" w:rsidP="008325C0">
      <w:pPr>
        <w:tabs>
          <w:tab w:val="left" w:pos="360"/>
        </w:tabs>
        <w:spacing w:after="0" w:line="240" w:lineRule="auto"/>
      </w:pPr>
      <w:r>
        <w:tab/>
      </w:r>
      <w:r>
        <w:tab/>
        <w:t>Signature</w:t>
      </w:r>
      <w:r>
        <w:tab/>
      </w:r>
      <w:r>
        <w:tab/>
      </w:r>
      <w:r>
        <w:tab/>
      </w:r>
      <w:r w:rsidR="00B268A9">
        <w:tab/>
      </w:r>
    </w:p>
    <w:p w14:paraId="5D9C2D30" w14:textId="4B7E7AC1" w:rsidR="0080363E" w:rsidRDefault="00AB3810" w:rsidP="008325C0">
      <w:pPr>
        <w:tabs>
          <w:tab w:val="left" w:pos="360"/>
        </w:tabs>
        <w:spacing w:after="0" w:line="240" w:lineRule="auto"/>
      </w:pPr>
      <w:r>
        <w:tab/>
      </w:r>
      <w:r>
        <w:tab/>
      </w:r>
    </w:p>
    <w:p w14:paraId="6A853476" w14:textId="3AF071DE" w:rsidR="00AB3810" w:rsidRDefault="008325C0" w:rsidP="008325C0">
      <w:pPr>
        <w:tabs>
          <w:tab w:val="left" w:pos="360"/>
        </w:tabs>
        <w:spacing w:after="0" w:line="240" w:lineRule="auto"/>
      </w:pPr>
      <w:r>
        <w:tab/>
      </w:r>
      <w:r>
        <w:tab/>
      </w:r>
      <w:r w:rsidR="0080363E">
        <w:t>04/28/2025</w:t>
      </w:r>
    </w:p>
    <w:p w14:paraId="7E248B5C" w14:textId="09A19F3B" w:rsidR="00AB3810" w:rsidRPr="00DE3422" w:rsidRDefault="00AB3810" w:rsidP="00D622D2">
      <w:pPr>
        <w:tabs>
          <w:tab w:val="left" w:pos="360"/>
        </w:tabs>
        <w:spacing w:after="0" w:line="240" w:lineRule="auto"/>
        <w:rPr>
          <w:color w:val="000000" w:themeColor="text1"/>
        </w:rPr>
      </w:pPr>
      <w:r>
        <w:tab/>
      </w:r>
      <w:r>
        <w:tab/>
        <w:t>Date</w:t>
      </w:r>
      <w:r>
        <w:tab/>
      </w:r>
      <w:r>
        <w:tab/>
      </w:r>
      <w:r>
        <w:tab/>
      </w:r>
      <w:r>
        <w:tab/>
      </w:r>
      <w:r>
        <w:tab/>
      </w:r>
    </w:p>
    <w:sectPr w:rsidR="00AB3810" w:rsidRPr="00DE3422" w:rsidSect="000C46B9">
      <w:footerReference w:type="default" r:id="rId9"/>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25D0E" w14:textId="77777777" w:rsidR="00020D15" w:rsidRDefault="00020D15" w:rsidP="006F1A49">
      <w:pPr>
        <w:spacing w:after="0" w:line="240" w:lineRule="auto"/>
      </w:pPr>
      <w:r>
        <w:separator/>
      </w:r>
    </w:p>
  </w:endnote>
  <w:endnote w:type="continuationSeparator" w:id="0">
    <w:p w14:paraId="79CCF510" w14:textId="77777777" w:rsidR="00020D15" w:rsidRDefault="00020D15" w:rsidP="006F1A49">
      <w:pPr>
        <w:spacing w:after="0" w:line="240" w:lineRule="auto"/>
      </w:pPr>
      <w:r>
        <w:continuationSeparator/>
      </w:r>
    </w:p>
  </w:endnote>
  <w:endnote w:type="continuationNotice" w:id="1">
    <w:p w14:paraId="76F5B1DB" w14:textId="77777777" w:rsidR="00020D15" w:rsidRDefault="00020D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39FFA" w14:textId="7C4D22B7" w:rsidR="008F4ED6" w:rsidRDefault="000612F3">
    <w:pPr>
      <w:pStyle w:val="Footer"/>
    </w:pPr>
    <w:r>
      <w:t xml:space="preserve">Revised </w:t>
    </w:r>
    <w:r w:rsidR="008F4ED6">
      <w:t>April 13, 2025</w:t>
    </w:r>
  </w:p>
  <w:p w14:paraId="2B7BA799" w14:textId="77777777" w:rsidR="006F1A49" w:rsidRDefault="006F1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3A287" w14:textId="77777777" w:rsidR="00020D15" w:rsidRDefault="00020D15" w:rsidP="006F1A49">
      <w:pPr>
        <w:spacing w:after="0" w:line="240" w:lineRule="auto"/>
      </w:pPr>
      <w:r>
        <w:separator/>
      </w:r>
    </w:p>
  </w:footnote>
  <w:footnote w:type="continuationSeparator" w:id="0">
    <w:p w14:paraId="4B68079A" w14:textId="77777777" w:rsidR="00020D15" w:rsidRDefault="00020D15" w:rsidP="006F1A49">
      <w:pPr>
        <w:spacing w:after="0" w:line="240" w:lineRule="auto"/>
      </w:pPr>
      <w:r>
        <w:continuationSeparator/>
      </w:r>
    </w:p>
  </w:footnote>
  <w:footnote w:type="continuationNotice" w:id="1">
    <w:p w14:paraId="0555DEAE" w14:textId="77777777" w:rsidR="00020D15" w:rsidRDefault="00020D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B4932"/>
    <w:multiLevelType w:val="hybridMultilevel"/>
    <w:tmpl w:val="6C00A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4A6C5A"/>
    <w:multiLevelType w:val="hybridMultilevel"/>
    <w:tmpl w:val="090448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0825B78"/>
    <w:multiLevelType w:val="hybridMultilevel"/>
    <w:tmpl w:val="84A089B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0FD3F9B"/>
    <w:multiLevelType w:val="hybridMultilevel"/>
    <w:tmpl w:val="E15897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C771C5B"/>
    <w:multiLevelType w:val="hybridMultilevel"/>
    <w:tmpl w:val="F75053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0724390"/>
    <w:multiLevelType w:val="hybridMultilevel"/>
    <w:tmpl w:val="62DAD5D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8B2487B"/>
    <w:multiLevelType w:val="hybridMultilevel"/>
    <w:tmpl w:val="A4B2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9171096">
    <w:abstractNumId w:val="6"/>
  </w:num>
  <w:num w:numId="2" w16cid:durableId="778524860">
    <w:abstractNumId w:val="5"/>
  </w:num>
  <w:num w:numId="3" w16cid:durableId="641814243">
    <w:abstractNumId w:val="1"/>
  </w:num>
  <w:num w:numId="4" w16cid:durableId="495994146">
    <w:abstractNumId w:val="4"/>
  </w:num>
  <w:num w:numId="5" w16cid:durableId="554121399">
    <w:abstractNumId w:val="3"/>
  </w:num>
  <w:num w:numId="6" w16cid:durableId="2061785168">
    <w:abstractNumId w:val="0"/>
  </w:num>
  <w:num w:numId="7" w16cid:durableId="1423798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40"/>
    <w:rsid w:val="00003439"/>
    <w:rsid w:val="00020D15"/>
    <w:rsid w:val="00030470"/>
    <w:rsid w:val="000612F3"/>
    <w:rsid w:val="00063B62"/>
    <w:rsid w:val="00063DB0"/>
    <w:rsid w:val="00076A31"/>
    <w:rsid w:val="000930ED"/>
    <w:rsid w:val="000948FC"/>
    <w:rsid w:val="000A492E"/>
    <w:rsid w:val="000C3AEF"/>
    <w:rsid w:val="000C46B9"/>
    <w:rsid w:val="001026EA"/>
    <w:rsid w:val="001071E6"/>
    <w:rsid w:val="00107224"/>
    <w:rsid w:val="00127D96"/>
    <w:rsid w:val="00134834"/>
    <w:rsid w:val="00140C84"/>
    <w:rsid w:val="00141076"/>
    <w:rsid w:val="001421EC"/>
    <w:rsid w:val="00155C6A"/>
    <w:rsid w:val="0016066B"/>
    <w:rsid w:val="00165CB2"/>
    <w:rsid w:val="00172D7D"/>
    <w:rsid w:val="00187DA4"/>
    <w:rsid w:val="001B2ABB"/>
    <w:rsid w:val="001F04FE"/>
    <w:rsid w:val="001F226B"/>
    <w:rsid w:val="001F2A59"/>
    <w:rsid w:val="00215FA2"/>
    <w:rsid w:val="002310CC"/>
    <w:rsid w:val="002544E4"/>
    <w:rsid w:val="00266284"/>
    <w:rsid w:val="00270715"/>
    <w:rsid w:val="002928BC"/>
    <w:rsid w:val="002B5E81"/>
    <w:rsid w:val="00313DEA"/>
    <w:rsid w:val="00316172"/>
    <w:rsid w:val="00327B2B"/>
    <w:rsid w:val="00335312"/>
    <w:rsid w:val="00355F4D"/>
    <w:rsid w:val="00364D16"/>
    <w:rsid w:val="003B2ACF"/>
    <w:rsid w:val="003B50A3"/>
    <w:rsid w:val="003C7C7F"/>
    <w:rsid w:val="003D7EBA"/>
    <w:rsid w:val="003F704A"/>
    <w:rsid w:val="00423FFC"/>
    <w:rsid w:val="0043564A"/>
    <w:rsid w:val="0043715E"/>
    <w:rsid w:val="00445CB9"/>
    <w:rsid w:val="004631FB"/>
    <w:rsid w:val="0047154D"/>
    <w:rsid w:val="004A0390"/>
    <w:rsid w:val="004A65A0"/>
    <w:rsid w:val="004B2EED"/>
    <w:rsid w:val="004D79FF"/>
    <w:rsid w:val="004F2A16"/>
    <w:rsid w:val="00536BCE"/>
    <w:rsid w:val="00573FF5"/>
    <w:rsid w:val="00591EC9"/>
    <w:rsid w:val="005B4F3B"/>
    <w:rsid w:val="005F3DE6"/>
    <w:rsid w:val="00621857"/>
    <w:rsid w:val="006A4556"/>
    <w:rsid w:val="006B33DB"/>
    <w:rsid w:val="006E0D13"/>
    <w:rsid w:val="006F1A49"/>
    <w:rsid w:val="0074559A"/>
    <w:rsid w:val="007577E4"/>
    <w:rsid w:val="00791D94"/>
    <w:rsid w:val="007A2711"/>
    <w:rsid w:val="007D22FC"/>
    <w:rsid w:val="0080363E"/>
    <w:rsid w:val="008065EF"/>
    <w:rsid w:val="00815EDC"/>
    <w:rsid w:val="0081702C"/>
    <w:rsid w:val="008265B3"/>
    <w:rsid w:val="008325C0"/>
    <w:rsid w:val="008371D9"/>
    <w:rsid w:val="00842410"/>
    <w:rsid w:val="00860DDC"/>
    <w:rsid w:val="00876409"/>
    <w:rsid w:val="00896DBA"/>
    <w:rsid w:val="008C1BFF"/>
    <w:rsid w:val="008F4ED6"/>
    <w:rsid w:val="009076BA"/>
    <w:rsid w:val="00961F88"/>
    <w:rsid w:val="00997259"/>
    <w:rsid w:val="009A4A0D"/>
    <w:rsid w:val="009A6CCC"/>
    <w:rsid w:val="009B6520"/>
    <w:rsid w:val="009C00AB"/>
    <w:rsid w:val="009D6A94"/>
    <w:rsid w:val="009F111A"/>
    <w:rsid w:val="00A0281C"/>
    <w:rsid w:val="00A06490"/>
    <w:rsid w:val="00A07C9B"/>
    <w:rsid w:val="00A112D7"/>
    <w:rsid w:val="00A16ECB"/>
    <w:rsid w:val="00A25AEF"/>
    <w:rsid w:val="00A27689"/>
    <w:rsid w:val="00A335FA"/>
    <w:rsid w:val="00A65600"/>
    <w:rsid w:val="00A66D2F"/>
    <w:rsid w:val="00A701CA"/>
    <w:rsid w:val="00A96A40"/>
    <w:rsid w:val="00AB3810"/>
    <w:rsid w:val="00AC080D"/>
    <w:rsid w:val="00AC2E27"/>
    <w:rsid w:val="00AC56B4"/>
    <w:rsid w:val="00AD07B9"/>
    <w:rsid w:val="00AD45A0"/>
    <w:rsid w:val="00B268A9"/>
    <w:rsid w:val="00B351E1"/>
    <w:rsid w:val="00B96F0A"/>
    <w:rsid w:val="00BB4AA6"/>
    <w:rsid w:val="00BB6874"/>
    <w:rsid w:val="00BC1294"/>
    <w:rsid w:val="00C04ABA"/>
    <w:rsid w:val="00C13D1F"/>
    <w:rsid w:val="00C544A3"/>
    <w:rsid w:val="00C966FD"/>
    <w:rsid w:val="00C96D0A"/>
    <w:rsid w:val="00CB082A"/>
    <w:rsid w:val="00D3653F"/>
    <w:rsid w:val="00D37EB9"/>
    <w:rsid w:val="00D46F99"/>
    <w:rsid w:val="00D5014E"/>
    <w:rsid w:val="00D622D2"/>
    <w:rsid w:val="00D63320"/>
    <w:rsid w:val="00D85074"/>
    <w:rsid w:val="00DA21E1"/>
    <w:rsid w:val="00DD1E3B"/>
    <w:rsid w:val="00DD7DAE"/>
    <w:rsid w:val="00DE3422"/>
    <w:rsid w:val="00DF394E"/>
    <w:rsid w:val="00DF4FDD"/>
    <w:rsid w:val="00DF5A40"/>
    <w:rsid w:val="00E23F71"/>
    <w:rsid w:val="00E411EE"/>
    <w:rsid w:val="00E51BE0"/>
    <w:rsid w:val="00E610E9"/>
    <w:rsid w:val="00EA0FCD"/>
    <w:rsid w:val="00EA1736"/>
    <w:rsid w:val="00EE0AA5"/>
    <w:rsid w:val="00EF5091"/>
    <w:rsid w:val="00EF5638"/>
    <w:rsid w:val="00F0389B"/>
    <w:rsid w:val="00F12FA4"/>
    <w:rsid w:val="00F159FE"/>
    <w:rsid w:val="00F20313"/>
    <w:rsid w:val="00F7079F"/>
    <w:rsid w:val="00F73C6A"/>
    <w:rsid w:val="00F75655"/>
    <w:rsid w:val="00F82D5A"/>
    <w:rsid w:val="00F92D68"/>
    <w:rsid w:val="00FA49ED"/>
    <w:rsid w:val="00FB0CFE"/>
    <w:rsid w:val="00FC4583"/>
    <w:rsid w:val="00FC4FF0"/>
    <w:rsid w:val="00FF7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803541"/>
  <w15:chartTrackingRefBased/>
  <w15:docId w15:val="{0A3430B1-1214-4768-B7FC-92E7ACB3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5A4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F1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A49"/>
  </w:style>
  <w:style w:type="paragraph" w:styleId="Footer">
    <w:name w:val="footer"/>
    <w:basedOn w:val="Normal"/>
    <w:link w:val="FooterChar"/>
    <w:uiPriority w:val="99"/>
    <w:unhideWhenUsed/>
    <w:rsid w:val="006F1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A49"/>
  </w:style>
  <w:style w:type="paragraph" w:styleId="NormalWeb">
    <w:name w:val="Normal (Web)"/>
    <w:basedOn w:val="Normal"/>
    <w:uiPriority w:val="99"/>
    <w:unhideWhenUsed/>
    <w:rsid w:val="00172D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2D7D"/>
    <w:rPr>
      <w:b/>
      <w:bCs/>
    </w:rPr>
  </w:style>
  <w:style w:type="paragraph" w:styleId="Revision">
    <w:name w:val="Revision"/>
    <w:hidden/>
    <w:uiPriority w:val="99"/>
    <w:semiHidden/>
    <w:rsid w:val="009A6CCC"/>
    <w:pPr>
      <w:spacing w:after="0" w:line="240" w:lineRule="auto"/>
    </w:pPr>
  </w:style>
  <w:style w:type="paragraph" w:styleId="ListParagraph">
    <w:name w:val="List Paragraph"/>
    <w:basedOn w:val="Normal"/>
    <w:uiPriority w:val="34"/>
    <w:qFormat/>
    <w:rsid w:val="00D62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848313">
      <w:bodyDiv w:val="1"/>
      <w:marLeft w:val="0"/>
      <w:marRight w:val="0"/>
      <w:marTop w:val="0"/>
      <w:marBottom w:val="0"/>
      <w:divBdr>
        <w:top w:val="none" w:sz="0" w:space="0" w:color="auto"/>
        <w:left w:val="none" w:sz="0" w:space="0" w:color="auto"/>
        <w:bottom w:val="none" w:sz="0" w:space="0" w:color="auto"/>
        <w:right w:val="none" w:sz="0" w:space="0" w:color="auto"/>
      </w:divBdr>
      <w:divsChild>
        <w:div w:id="14163382">
          <w:marLeft w:val="0"/>
          <w:marRight w:val="0"/>
          <w:marTop w:val="0"/>
          <w:marBottom w:val="0"/>
          <w:divBdr>
            <w:top w:val="none" w:sz="0" w:space="0" w:color="auto"/>
            <w:left w:val="none" w:sz="0" w:space="0" w:color="auto"/>
            <w:bottom w:val="none" w:sz="0" w:space="0" w:color="auto"/>
            <w:right w:val="none" w:sz="0" w:space="0" w:color="auto"/>
          </w:divBdr>
        </w:div>
        <w:div w:id="1682123409">
          <w:marLeft w:val="0"/>
          <w:marRight w:val="0"/>
          <w:marTop w:val="0"/>
          <w:marBottom w:val="0"/>
          <w:divBdr>
            <w:top w:val="none" w:sz="0" w:space="0" w:color="auto"/>
            <w:left w:val="none" w:sz="0" w:space="0" w:color="auto"/>
            <w:bottom w:val="none" w:sz="0" w:space="0" w:color="auto"/>
            <w:right w:val="none" w:sz="0" w:space="0" w:color="auto"/>
          </w:divBdr>
        </w:div>
        <w:div w:id="92556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3AA08-648F-4DA5-8EEE-7B91D5C5E494}">
  <ds:schemaRefs>
    <ds:schemaRef ds:uri="http://schemas.openxmlformats.org/officeDocument/2006/bibliography"/>
  </ds:schemaRefs>
</ds:datastoreItem>
</file>

<file path=docMetadata/LabelInfo.xml><?xml version="1.0" encoding="utf-8"?>
<clbl:labelList xmlns:clbl="http://schemas.microsoft.com/office/2020/mipLabelMetadata">
  <clbl:label id="{ec37a091-b9a6-47e5-98d0-903d4a419203}" enabled="0" method="" siteId="{ec37a091-b9a6-47e5-98d0-903d4a419203}" removed="1"/>
</clbl:labelList>
</file>

<file path=docProps/app.xml><?xml version="1.0" encoding="utf-8"?>
<Properties xmlns="http://schemas.openxmlformats.org/officeDocument/2006/extended-properties" xmlns:vt="http://schemas.openxmlformats.org/officeDocument/2006/docPropsVTypes">
  <Template>Normal</Template>
  <TotalTime>4</TotalTime>
  <Pages>5</Pages>
  <Words>1961</Words>
  <Characters>9801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Shannon</dc:creator>
  <cp:keywords/>
  <dc:description/>
  <cp:lastModifiedBy>erica peterson</cp:lastModifiedBy>
  <cp:revision>3</cp:revision>
  <cp:lastPrinted>2025-03-16T17:32:00Z</cp:lastPrinted>
  <dcterms:created xsi:type="dcterms:W3CDTF">2025-04-16T01:09:00Z</dcterms:created>
  <dcterms:modified xsi:type="dcterms:W3CDTF">2025-04-29T23:16:00Z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8fad004ae5564ef0c0dab1d03cfa1c842056f14df2752d21ea2e1cdd8f9306b9</vt:lpwstr>
  </property>
</Properties>
</file>